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F50DF" w14:textId="77777777" w:rsidR="00F03713" w:rsidRPr="005510F0" w:rsidRDefault="00650A58" w:rsidP="00650A58">
      <w:pPr>
        <w:spacing w:after="0" w:line="240" w:lineRule="auto"/>
        <w:rPr>
          <w:b/>
          <w:sz w:val="24"/>
          <w:szCs w:val="24"/>
        </w:rPr>
      </w:pPr>
      <w:bookmarkStart w:id="0" w:name="_GoBack"/>
      <w:bookmarkEnd w:id="0"/>
      <w:r w:rsidRPr="005510F0">
        <w:rPr>
          <w:b/>
          <w:sz w:val="24"/>
          <w:szCs w:val="24"/>
        </w:rPr>
        <w:t xml:space="preserve">COMMUNE DE </w:t>
      </w:r>
      <w:r w:rsidR="0041331B" w:rsidRPr="005510F0">
        <w:rPr>
          <w:b/>
          <w:sz w:val="24"/>
          <w:szCs w:val="24"/>
        </w:rPr>
        <w:t>…….</w:t>
      </w:r>
    </w:p>
    <w:p w14:paraId="061E3B27" w14:textId="77777777" w:rsidR="00650A58" w:rsidRPr="005510F0" w:rsidRDefault="00650A58" w:rsidP="00650A58">
      <w:pPr>
        <w:spacing w:after="0" w:line="240" w:lineRule="auto"/>
        <w:rPr>
          <w:b/>
          <w:sz w:val="24"/>
          <w:szCs w:val="24"/>
        </w:rPr>
      </w:pPr>
    </w:p>
    <w:p w14:paraId="50D00D3A" w14:textId="77777777" w:rsidR="00650A58" w:rsidRPr="005510F0" w:rsidRDefault="00650A58" w:rsidP="00650A58">
      <w:pPr>
        <w:spacing w:after="0" w:line="240" w:lineRule="auto"/>
        <w:jc w:val="center"/>
        <w:rPr>
          <w:b/>
          <w:sz w:val="24"/>
          <w:szCs w:val="24"/>
        </w:rPr>
      </w:pPr>
      <w:r w:rsidRPr="005510F0">
        <w:rPr>
          <w:b/>
          <w:sz w:val="24"/>
          <w:szCs w:val="24"/>
        </w:rPr>
        <w:t>DELIBERATION DU CONSEIL MUNICIPAL</w:t>
      </w:r>
    </w:p>
    <w:p w14:paraId="58983D8A" w14:textId="77777777" w:rsidR="0041331B" w:rsidRPr="005510F0" w:rsidRDefault="0041331B" w:rsidP="00650A58">
      <w:pPr>
        <w:spacing w:after="0" w:line="240" w:lineRule="auto"/>
        <w:jc w:val="center"/>
        <w:rPr>
          <w:b/>
          <w:sz w:val="24"/>
          <w:szCs w:val="24"/>
        </w:rPr>
      </w:pPr>
    </w:p>
    <w:p w14:paraId="637DBE4F" w14:textId="77777777" w:rsidR="00650A58" w:rsidRPr="005510F0" w:rsidRDefault="00650A58" w:rsidP="00650A58">
      <w:pPr>
        <w:spacing w:after="0" w:line="240" w:lineRule="auto"/>
        <w:jc w:val="center"/>
        <w:rPr>
          <w:b/>
          <w:sz w:val="24"/>
          <w:szCs w:val="24"/>
        </w:rPr>
      </w:pPr>
      <w:r w:rsidRPr="005510F0">
        <w:rPr>
          <w:b/>
          <w:sz w:val="24"/>
          <w:szCs w:val="24"/>
        </w:rPr>
        <w:t>****</w:t>
      </w:r>
    </w:p>
    <w:p w14:paraId="69FABB1B" w14:textId="77777777" w:rsidR="00650A58" w:rsidRPr="005510F0" w:rsidRDefault="00650A58" w:rsidP="00650A58">
      <w:pPr>
        <w:spacing w:after="0" w:line="240" w:lineRule="auto"/>
        <w:jc w:val="center"/>
        <w:rPr>
          <w:b/>
          <w:sz w:val="24"/>
          <w:szCs w:val="24"/>
        </w:rPr>
      </w:pPr>
    </w:p>
    <w:p w14:paraId="52E8F5EA" w14:textId="3EC6A7E1" w:rsidR="00650A58" w:rsidRPr="005510F0" w:rsidRDefault="005510F0" w:rsidP="00650A58">
      <w:pPr>
        <w:spacing w:after="0" w:line="240" w:lineRule="auto"/>
        <w:jc w:val="center"/>
        <w:rPr>
          <w:b/>
          <w:sz w:val="24"/>
          <w:szCs w:val="24"/>
        </w:rPr>
      </w:pPr>
      <w:r w:rsidRPr="005510F0">
        <w:rPr>
          <w:b/>
          <w:sz w:val="24"/>
          <w:szCs w:val="24"/>
        </w:rPr>
        <w:t>Engagement</w:t>
      </w:r>
      <w:r w:rsidR="00650A58" w:rsidRPr="005510F0">
        <w:rPr>
          <w:b/>
          <w:sz w:val="24"/>
          <w:szCs w:val="24"/>
        </w:rPr>
        <w:t xml:space="preserve"> de la commune au titre</w:t>
      </w:r>
    </w:p>
    <w:p w14:paraId="4E2EFC8E" w14:textId="77777777" w:rsidR="00650A58" w:rsidRPr="005510F0" w:rsidRDefault="00650A58" w:rsidP="00650A58">
      <w:pPr>
        <w:spacing w:after="0" w:line="240" w:lineRule="auto"/>
        <w:jc w:val="center"/>
        <w:rPr>
          <w:b/>
          <w:sz w:val="24"/>
          <w:szCs w:val="24"/>
        </w:rPr>
      </w:pPr>
      <w:r w:rsidRPr="005510F0">
        <w:rPr>
          <w:b/>
          <w:sz w:val="24"/>
          <w:szCs w:val="24"/>
        </w:rPr>
        <w:t>du dispositif Territoires Numériques Educatifs</w:t>
      </w:r>
    </w:p>
    <w:p w14:paraId="7B9BB8A9" w14:textId="77777777" w:rsidR="00650A58" w:rsidRPr="005510F0" w:rsidRDefault="00650A58" w:rsidP="00650A58">
      <w:pPr>
        <w:spacing w:after="0" w:line="240" w:lineRule="auto"/>
        <w:jc w:val="center"/>
        <w:rPr>
          <w:b/>
          <w:sz w:val="24"/>
          <w:szCs w:val="24"/>
        </w:rPr>
      </w:pPr>
    </w:p>
    <w:p w14:paraId="20082CDF" w14:textId="77777777" w:rsidR="007967D4" w:rsidRPr="005510F0" w:rsidRDefault="007967D4" w:rsidP="00650A58">
      <w:pPr>
        <w:spacing w:after="0" w:line="240" w:lineRule="auto"/>
        <w:jc w:val="both"/>
        <w:rPr>
          <w:rFonts w:cstheme="minorHAnsi"/>
          <w:sz w:val="24"/>
          <w:szCs w:val="24"/>
        </w:rPr>
      </w:pPr>
    </w:p>
    <w:p w14:paraId="74AE3C0D" w14:textId="77777777" w:rsidR="00650A58" w:rsidRPr="005510F0" w:rsidRDefault="00650A58" w:rsidP="00650A58">
      <w:pPr>
        <w:spacing w:after="0" w:line="240" w:lineRule="auto"/>
        <w:jc w:val="both"/>
        <w:rPr>
          <w:rFonts w:cstheme="minorHAnsi"/>
          <w:sz w:val="24"/>
          <w:szCs w:val="24"/>
        </w:rPr>
      </w:pPr>
      <w:r w:rsidRPr="005510F0">
        <w:rPr>
          <w:rFonts w:cstheme="minorHAnsi"/>
          <w:sz w:val="24"/>
          <w:szCs w:val="24"/>
        </w:rPr>
        <w:t>Vu la loi n°2010-237 du 9 mars 2010 de finances rectificative pour 2010, relative aux Programmes</w:t>
      </w:r>
      <w:r w:rsidR="00E14C62" w:rsidRPr="005510F0">
        <w:rPr>
          <w:rFonts w:cstheme="minorHAnsi"/>
          <w:sz w:val="24"/>
          <w:szCs w:val="24"/>
        </w:rPr>
        <w:t xml:space="preserve"> d’Investissements d’A</w:t>
      </w:r>
      <w:r w:rsidRPr="005510F0">
        <w:rPr>
          <w:rFonts w:cstheme="minorHAnsi"/>
          <w:sz w:val="24"/>
          <w:szCs w:val="24"/>
        </w:rPr>
        <w:t>venir</w:t>
      </w:r>
      <w:r w:rsidR="00E14C62" w:rsidRPr="005510F0">
        <w:rPr>
          <w:rFonts w:cstheme="minorHAnsi"/>
          <w:sz w:val="24"/>
          <w:szCs w:val="24"/>
        </w:rPr>
        <w:t xml:space="preserve"> (PIA)</w:t>
      </w:r>
      <w:r w:rsidRPr="005510F0">
        <w:rPr>
          <w:rFonts w:cstheme="minorHAnsi"/>
          <w:sz w:val="24"/>
          <w:szCs w:val="24"/>
        </w:rPr>
        <w:t>, telle que modifiée par la loi n° 2020-1721 du 29 décem</w:t>
      </w:r>
      <w:r w:rsidR="00500632">
        <w:rPr>
          <w:rFonts w:cstheme="minorHAnsi"/>
          <w:sz w:val="24"/>
          <w:szCs w:val="24"/>
        </w:rPr>
        <w:t>bre 2020 de finances pour 2021,</w:t>
      </w:r>
    </w:p>
    <w:p w14:paraId="5B42C525" w14:textId="77777777" w:rsidR="00650A58" w:rsidRPr="005510F0" w:rsidRDefault="00650A58" w:rsidP="00650A58">
      <w:pPr>
        <w:spacing w:after="0" w:line="240" w:lineRule="auto"/>
        <w:rPr>
          <w:rFonts w:cstheme="minorHAnsi"/>
          <w:sz w:val="24"/>
          <w:szCs w:val="24"/>
        </w:rPr>
      </w:pPr>
    </w:p>
    <w:p w14:paraId="2B91F130" w14:textId="77777777" w:rsidR="00650A58" w:rsidRPr="005510F0" w:rsidRDefault="00650A58" w:rsidP="00650A58">
      <w:pPr>
        <w:spacing w:after="0" w:line="240" w:lineRule="auto"/>
        <w:jc w:val="both"/>
        <w:rPr>
          <w:rFonts w:cstheme="minorHAnsi"/>
          <w:sz w:val="24"/>
          <w:szCs w:val="24"/>
        </w:rPr>
      </w:pPr>
      <w:r w:rsidRPr="005510F0">
        <w:rPr>
          <w:rFonts w:cstheme="minorHAnsi"/>
          <w:sz w:val="24"/>
          <w:szCs w:val="24"/>
        </w:rPr>
        <w:t>Vu la convention du 8 avril 2021 entre l’État, l’ADEME, l’Agence nationale de la recherche, la Caisse des dépôts et consignations, l’EPIC BpiFrance et la société anonyme BpiFrance relative au Progr</w:t>
      </w:r>
      <w:r w:rsidR="00E14C62" w:rsidRPr="005510F0">
        <w:rPr>
          <w:rFonts w:cstheme="minorHAnsi"/>
          <w:sz w:val="24"/>
          <w:szCs w:val="24"/>
        </w:rPr>
        <w:t>amme d’investissements d’avenir</w:t>
      </w:r>
      <w:r w:rsidRPr="005510F0">
        <w:rPr>
          <w:rFonts w:cstheme="minorHAnsi"/>
          <w:sz w:val="24"/>
          <w:szCs w:val="24"/>
        </w:rPr>
        <w:t xml:space="preserve"> – action « Démonstration en conditions réelles, amo</w:t>
      </w:r>
      <w:r w:rsidR="00500632">
        <w:rPr>
          <w:rFonts w:cstheme="minorHAnsi"/>
          <w:sz w:val="24"/>
          <w:szCs w:val="24"/>
        </w:rPr>
        <w:t>rçage et premières commerciales »,</w:t>
      </w:r>
    </w:p>
    <w:p w14:paraId="18DE82A0" w14:textId="77777777" w:rsidR="00650A58" w:rsidRPr="005510F0" w:rsidRDefault="00650A58" w:rsidP="00650A58">
      <w:pPr>
        <w:spacing w:after="0" w:line="240" w:lineRule="auto"/>
        <w:jc w:val="both"/>
        <w:rPr>
          <w:rFonts w:cstheme="minorHAnsi"/>
          <w:sz w:val="24"/>
          <w:szCs w:val="24"/>
        </w:rPr>
      </w:pPr>
    </w:p>
    <w:p w14:paraId="2B45F2D7" w14:textId="21E29B4B" w:rsidR="00650A58" w:rsidRPr="005510F0" w:rsidRDefault="00650A58" w:rsidP="00650A58">
      <w:pPr>
        <w:pStyle w:val="Corpsdetexte"/>
        <w:rPr>
          <w:rFonts w:asciiTheme="minorHAnsi" w:hAnsiTheme="minorHAnsi" w:cstheme="minorHAnsi"/>
          <w:sz w:val="24"/>
          <w:szCs w:val="24"/>
        </w:rPr>
      </w:pPr>
      <w:r w:rsidRPr="005510F0">
        <w:rPr>
          <w:rFonts w:asciiTheme="minorHAnsi" w:hAnsiTheme="minorHAnsi" w:cstheme="minorHAnsi"/>
          <w:sz w:val="24"/>
          <w:szCs w:val="24"/>
        </w:rPr>
        <w:t>Vu</w:t>
      </w:r>
      <w:r w:rsidRPr="005510F0">
        <w:rPr>
          <w:rFonts w:asciiTheme="minorHAnsi" w:hAnsiTheme="minorHAnsi" w:cstheme="minorHAnsi"/>
          <w:b/>
          <w:sz w:val="24"/>
          <w:szCs w:val="24"/>
        </w:rPr>
        <w:t xml:space="preserve"> </w:t>
      </w:r>
      <w:r w:rsidRPr="005510F0">
        <w:rPr>
          <w:rFonts w:asciiTheme="minorHAnsi" w:hAnsiTheme="minorHAnsi" w:cstheme="minorHAnsi"/>
          <w:sz w:val="24"/>
          <w:szCs w:val="24"/>
        </w:rPr>
        <w:t xml:space="preserve">la convention de financement entre la Caisse des Dépôts et Consignations et le Département de la Vienne dans le cadre </w:t>
      </w:r>
      <w:r w:rsidR="00E61606">
        <w:rPr>
          <w:rFonts w:asciiTheme="minorHAnsi" w:hAnsiTheme="minorHAnsi" w:cstheme="minorHAnsi"/>
          <w:sz w:val="24"/>
          <w:szCs w:val="24"/>
        </w:rPr>
        <w:t>de France 2030</w:t>
      </w:r>
      <w:r w:rsidRPr="005510F0">
        <w:rPr>
          <w:rFonts w:asciiTheme="minorHAnsi" w:hAnsiTheme="minorHAnsi" w:cstheme="minorHAnsi"/>
          <w:sz w:val="24"/>
          <w:szCs w:val="24"/>
        </w:rPr>
        <w:t xml:space="preserve"> « Territoires Numériques Educatifs »</w:t>
      </w:r>
      <w:r w:rsidR="00A64030" w:rsidRPr="005510F0">
        <w:rPr>
          <w:rFonts w:asciiTheme="minorHAnsi" w:hAnsiTheme="minorHAnsi" w:cstheme="minorHAnsi"/>
          <w:sz w:val="24"/>
          <w:szCs w:val="24"/>
        </w:rPr>
        <w:t xml:space="preserve"> (TNE)</w:t>
      </w:r>
      <w:r w:rsidR="00E14C62" w:rsidRPr="005510F0">
        <w:rPr>
          <w:rFonts w:asciiTheme="minorHAnsi" w:hAnsiTheme="minorHAnsi" w:cstheme="minorHAnsi"/>
          <w:sz w:val="24"/>
          <w:szCs w:val="24"/>
        </w:rPr>
        <w:t xml:space="preserve"> en date du</w:t>
      </w:r>
      <w:r w:rsidR="00D81DB9">
        <w:rPr>
          <w:rFonts w:asciiTheme="minorHAnsi" w:hAnsiTheme="minorHAnsi" w:cstheme="minorHAnsi"/>
          <w:sz w:val="24"/>
          <w:szCs w:val="24"/>
        </w:rPr>
        <w:t xml:space="preserve"> </w:t>
      </w:r>
      <w:r w:rsidR="00E61606">
        <w:rPr>
          <w:rFonts w:asciiTheme="minorHAnsi" w:hAnsiTheme="minorHAnsi" w:cstheme="minorHAnsi"/>
          <w:sz w:val="24"/>
          <w:szCs w:val="24"/>
        </w:rPr>
        <w:t>18 mai 2022</w:t>
      </w:r>
      <w:r w:rsidRPr="005510F0">
        <w:rPr>
          <w:rFonts w:asciiTheme="minorHAnsi" w:hAnsiTheme="minorHAnsi" w:cstheme="minorHAnsi"/>
          <w:sz w:val="24"/>
          <w:szCs w:val="24"/>
        </w:rPr>
        <w:t>,</w:t>
      </w:r>
    </w:p>
    <w:p w14:paraId="3581FD38" w14:textId="77777777" w:rsidR="00650A58" w:rsidRPr="005510F0" w:rsidRDefault="00650A58" w:rsidP="00650A58">
      <w:pPr>
        <w:pStyle w:val="Corpsdetexte"/>
        <w:rPr>
          <w:rFonts w:asciiTheme="minorHAnsi" w:hAnsiTheme="minorHAnsi" w:cstheme="minorHAnsi"/>
          <w:sz w:val="24"/>
          <w:szCs w:val="24"/>
        </w:rPr>
      </w:pPr>
    </w:p>
    <w:p w14:paraId="56DC2263" w14:textId="0D6C5036" w:rsidR="00650A58" w:rsidRPr="005510F0" w:rsidRDefault="00650A58" w:rsidP="00650A58">
      <w:pPr>
        <w:pStyle w:val="Corpsdetexte"/>
        <w:rPr>
          <w:rFonts w:asciiTheme="minorHAnsi" w:hAnsiTheme="minorHAnsi" w:cstheme="minorHAnsi"/>
          <w:sz w:val="24"/>
          <w:szCs w:val="24"/>
        </w:rPr>
      </w:pPr>
      <w:r w:rsidRPr="005510F0">
        <w:rPr>
          <w:rFonts w:asciiTheme="minorHAnsi" w:hAnsiTheme="minorHAnsi" w:cstheme="minorHAnsi"/>
          <w:sz w:val="24"/>
          <w:szCs w:val="24"/>
        </w:rPr>
        <w:t xml:space="preserve">Vu le règlement financier adopté par délibération de la Commission Permanente du Conseil Départemental de la Vienne en date du </w:t>
      </w:r>
      <w:r w:rsidR="00E61606">
        <w:rPr>
          <w:rFonts w:asciiTheme="minorHAnsi" w:hAnsiTheme="minorHAnsi" w:cstheme="minorHAnsi"/>
          <w:sz w:val="24"/>
          <w:szCs w:val="24"/>
        </w:rPr>
        <w:t>24 juin 2022</w:t>
      </w:r>
    </w:p>
    <w:p w14:paraId="56201006" w14:textId="77777777" w:rsidR="007967D4" w:rsidRPr="005510F0" w:rsidRDefault="007967D4" w:rsidP="00650A58">
      <w:pPr>
        <w:pStyle w:val="Corpsdetexte"/>
        <w:rPr>
          <w:rFonts w:asciiTheme="minorHAnsi" w:hAnsiTheme="minorHAnsi" w:cstheme="minorHAnsi"/>
          <w:sz w:val="24"/>
          <w:szCs w:val="24"/>
        </w:rPr>
      </w:pPr>
    </w:p>
    <w:p w14:paraId="27138AC7" w14:textId="77777777" w:rsidR="00CB0EFC" w:rsidRPr="005510F0" w:rsidRDefault="00CB0EFC" w:rsidP="0041331B">
      <w:pPr>
        <w:pStyle w:val="Corpsdetexte"/>
        <w:jc w:val="center"/>
        <w:rPr>
          <w:rFonts w:asciiTheme="minorHAnsi" w:hAnsiTheme="minorHAnsi" w:cstheme="minorHAnsi"/>
          <w:sz w:val="24"/>
          <w:szCs w:val="24"/>
        </w:rPr>
      </w:pPr>
      <w:r w:rsidRPr="005510F0">
        <w:rPr>
          <w:rFonts w:asciiTheme="minorHAnsi" w:hAnsiTheme="minorHAnsi" w:cstheme="minorHAnsi"/>
          <w:sz w:val="24"/>
          <w:szCs w:val="24"/>
        </w:rPr>
        <w:t>****</w:t>
      </w:r>
    </w:p>
    <w:p w14:paraId="33BFAA8B" w14:textId="77777777" w:rsidR="007967D4" w:rsidRPr="005510F0" w:rsidRDefault="007967D4" w:rsidP="007967D4">
      <w:pPr>
        <w:spacing w:before="120"/>
        <w:jc w:val="both"/>
        <w:rPr>
          <w:rFonts w:cstheme="minorHAnsi"/>
          <w:sz w:val="24"/>
          <w:szCs w:val="24"/>
          <w:lang w:eastAsia="ar-SA"/>
        </w:rPr>
      </w:pPr>
      <w:r w:rsidRPr="005510F0">
        <w:rPr>
          <w:rFonts w:cstheme="minorHAnsi"/>
          <w:sz w:val="24"/>
          <w:szCs w:val="24"/>
          <w:lang w:eastAsia="ar-SA"/>
        </w:rPr>
        <w:t>Préambule</w:t>
      </w:r>
    </w:p>
    <w:p w14:paraId="5AFE5D74" w14:textId="37682A13" w:rsidR="007967D4" w:rsidRPr="005510F0" w:rsidRDefault="00E61606" w:rsidP="006216F8">
      <w:pPr>
        <w:spacing w:after="0" w:line="240" w:lineRule="auto"/>
        <w:jc w:val="both"/>
        <w:rPr>
          <w:rFonts w:cstheme="minorHAnsi"/>
          <w:sz w:val="24"/>
          <w:szCs w:val="24"/>
          <w:lang w:eastAsia="ar-SA"/>
        </w:rPr>
      </w:pPr>
      <w:r>
        <w:rPr>
          <w:rFonts w:cstheme="minorHAnsi"/>
          <w:sz w:val="24"/>
          <w:szCs w:val="24"/>
          <w:lang w:eastAsia="ar-SA"/>
        </w:rPr>
        <w:t>France 2030</w:t>
      </w:r>
      <w:r w:rsidR="007967D4" w:rsidRPr="005510F0">
        <w:rPr>
          <w:rFonts w:cstheme="minorHAnsi"/>
          <w:sz w:val="24"/>
          <w:szCs w:val="24"/>
          <w:lang w:eastAsia="ar-SA"/>
        </w:rPr>
        <w:t xml:space="preserve"> dans son volet « numérique éducatif » se concentre sur le déploiement des « Territoi</w:t>
      </w:r>
      <w:r w:rsidR="00A64030" w:rsidRPr="005510F0">
        <w:rPr>
          <w:rFonts w:cstheme="minorHAnsi"/>
          <w:sz w:val="24"/>
          <w:szCs w:val="24"/>
          <w:lang w:eastAsia="ar-SA"/>
        </w:rPr>
        <w:t>res Numériques Educatifs »</w:t>
      </w:r>
      <w:r w:rsidR="007967D4" w:rsidRPr="005510F0">
        <w:rPr>
          <w:rFonts w:cstheme="minorHAnsi"/>
          <w:sz w:val="24"/>
          <w:szCs w:val="24"/>
          <w:lang w:eastAsia="ar-SA"/>
        </w:rPr>
        <w:t xml:space="preserve">. </w:t>
      </w:r>
      <w:r w:rsidR="006216F8" w:rsidRPr="005510F0">
        <w:rPr>
          <w:rFonts w:cstheme="minorHAnsi"/>
          <w:sz w:val="24"/>
          <w:szCs w:val="24"/>
          <w:lang w:eastAsia="ar-SA"/>
        </w:rPr>
        <w:t xml:space="preserve"> </w:t>
      </w:r>
      <w:r w:rsidR="007967D4" w:rsidRPr="005510F0">
        <w:rPr>
          <w:rFonts w:cstheme="minorHAnsi"/>
          <w:sz w:val="24"/>
          <w:szCs w:val="24"/>
          <w:lang w:eastAsia="ar-SA"/>
        </w:rPr>
        <w:t>En s’appuyant sur 4 leviers</w:t>
      </w:r>
      <w:r w:rsidR="006216F8" w:rsidRPr="005510F0">
        <w:rPr>
          <w:rFonts w:cstheme="minorHAnsi"/>
          <w:sz w:val="24"/>
          <w:szCs w:val="24"/>
          <w:lang w:eastAsia="ar-SA"/>
        </w:rPr>
        <w:t>,</w:t>
      </w:r>
      <w:r w:rsidR="007967D4" w:rsidRPr="005510F0">
        <w:rPr>
          <w:rFonts w:cstheme="minorHAnsi"/>
          <w:sz w:val="24"/>
          <w:szCs w:val="24"/>
          <w:lang w:eastAsia="ar-SA"/>
        </w:rPr>
        <w:t xml:space="preserve"> l’équipement, une offre logicielle de ressources mises à disposition </w:t>
      </w:r>
      <w:r>
        <w:rPr>
          <w:rFonts w:cstheme="minorHAnsi"/>
          <w:sz w:val="24"/>
          <w:szCs w:val="24"/>
          <w:lang w:eastAsia="ar-SA"/>
        </w:rPr>
        <w:t>des enseignants et des élèves</w:t>
      </w:r>
      <w:r w:rsidR="007967D4" w:rsidRPr="005510F0">
        <w:rPr>
          <w:rFonts w:cstheme="minorHAnsi"/>
          <w:sz w:val="24"/>
          <w:szCs w:val="24"/>
          <w:lang w:eastAsia="ar-SA"/>
        </w:rPr>
        <w:t xml:space="preserve">, la formation </w:t>
      </w:r>
      <w:r>
        <w:rPr>
          <w:rFonts w:cstheme="minorHAnsi"/>
          <w:sz w:val="24"/>
          <w:szCs w:val="24"/>
          <w:lang w:eastAsia="ar-SA"/>
        </w:rPr>
        <w:t xml:space="preserve">des enseignants du public et du privé </w:t>
      </w:r>
      <w:r w:rsidR="007967D4" w:rsidRPr="005510F0">
        <w:rPr>
          <w:rFonts w:cstheme="minorHAnsi"/>
          <w:sz w:val="24"/>
          <w:szCs w:val="24"/>
          <w:lang w:eastAsia="ar-SA"/>
        </w:rPr>
        <w:t xml:space="preserve">et la parentalité, il s’agit d’avoir une approche systémique du numérique éducatif pour : </w:t>
      </w:r>
    </w:p>
    <w:p w14:paraId="6B540580" w14:textId="77777777" w:rsidR="007967D4" w:rsidRPr="005510F0" w:rsidRDefault="007967D4" w:rsidP="006216F8">
      <w:pPr>
        <w:pStyle w:val="Paragraphe"/>
        <w:numPr>
          <w:ilvl w:val="0"/>
          <w:numId w:val="4"/>
        </w:numPr>
        <w:spacing w:before="0" w:line="240" w:lineRule="auto"/>
        <w:rPr>
          <w:rFonts w:asciiTheme="minorHAnsi" w:hAnsiTheme="minorHAnsi" w:cstheme="minorHAnsi"/>
          <w:szCs w:val="24"/>
          <w:lang w:eastAsia="ar-SA"/>
        </w:rPr>
      </w:pPr>
      <w:r w:rsidRPr="005510F0">
        <w:rPr>
          <w:rFonts w:asciiTheme="minorHAnsi" w:hAnsiTheme="minorHAnsi" w:cstheme="minorHAnsi"/>
          <w:szCs w:val="24"/>
          <w:lang w:eastAsia="ar-SA"/>
        </w:rPr>
        <w:t>favoriser le développement de nouvelles pratiques pédagogiques au service de la réussite de tous ;</w:t>
      </w:r>
    </w:p>
    <w:p w14:paraId="116401F4" w14:textId="77777777" w:rsidR="007967D4" w:rsidRPr="005510F0" w:rsidRDefault="007967D4" w:rsidP="006216F8">
      <w:pPr>
        <w:pStyle w:val="Paragraphe"/>
        <w:numPr>
          <w:ilvl w:val="0"/>
          <w:numId w:val="4"/>
        </w:numPr>
        <w:spacing w:before="0" w:line="240" w:lineRule="auto"/>
        <w:rPr>
          <w:rFonts w:asciiTheme="minorHAnsi" w:hAnsiTheme="minorHAnsi" w:cstheme="minorHAnsi"/>
          <w:szCs w:val="24"/>
          <w:lang w:eastAsia="ar-SA"/>
        </w:rPr>
      </w:pPr>
      <w:r w:rsidRPr="005510F0">
        <w:rPr>
          <w:rFonts w:asciiTheme="minorHAnsi" w:hAnsiTheme="minorHAnsi" w:cstheme="minorHAnsi"/>
          <w:szCs w:val="24"/>
          <w:lang w:eastAsia="ar-SA"/>
        </w:rPr>
        <w:t>intégrer les nouvelles technologies dans le quotidien de la classe, des cursus ou des sessions de formation et en accompagnant la transformation numérique induite ;</w:t>
      </w:r>
    </w:p>
    <w:p w14:paraId="44ABAA42" w14:textId="3222EED3" w:rsidR="007967D4" w:rsidRPr="005510F0" w:rsidRDefault="007967D4" w:rsidP="006216F8">
      <w:pPr>
        <w:pStyle w:val="Paragraphe"/>
        <w:numPr>
          <w:ilvl w:val="0"/>
          <w:numId w:val="4"/>
        </w:numPr>
        <w:spacing w:before="0" w:line="240" w:lineRule="auto"/>
        <w:rPr>
          <w:rFonts w:asciiTheme="minorHAnsi" w:hAnsiTheme="minorHAnsi" w:cstheme="minorHAnsi"/>
          <w:szCs w:val="24"/>
          <w:lang w:eastAsia="ar-SA"/>
        </w:rPr>
      </w:pPr>
      <w:r w:rsidRPr="005510F0">
        <w:rPr>
          <w:rFonts w:asciiTheme="minorHAnsi" w:hAnsiTheme="minorHAnsi" w:cstheme="minorHAnsi"/>
          <w:szCs w:val="24"/>
          <w:lang w:eastAsia="ar-SA"/>
        </w:rPr>
        <w:t>utiliser ces outils pour réduire les inégalités de chance ou apporter une solution robuste et qualitative aux fractures territoriales (public empêché, campus connectés);</w:t>
      </w:r>
    </w:p>
    <w:p w14:paraId="08AF7DCC" w14:textId="77777777" w:rsidR="007967D4" w:rsidRPr="005510F0" w:rsidRDefault="007967D4" w:rsidP="006216F8">
      <w:pPr>
        <w:pStyle w:val="Paragraphe"/>
        <w:numPr>
          <w:ilvl w:val="0"/>
          <w:numId w:val="4"/>
        </w:numPr>
        <w:spacing w:before="0" w:line="240" w:lineRule="auto"/>
        <w:rPr>
          <w:rFonts w:asciiTheme="minorHAnsi" w:hAnsiTheme="minorHAnsi" w:cstheme="minorHAnsi"/>
          <w:szCs w:val="24"/>
          <w:lang w:eastAsia="ar-SA"/>
        </w:rPr>
      </w:pPr>
      <w:r w:rsidRPr="005510F0">
        <w:rPr>
          <w:rFonts w:asciiTheme="minorHAnsi" w:hAnsiTheme="minorHAnsi" w:cstheme="minorHAnsi"/>
          <w:szCs w:val="24"/>
          <w:lang w:eastAsia="ar-SA"/>
        </w:rPr>
        <w:t xml:space="preserve">favoriser le développement professionnel des professeurs et des formateurs en diversifiant les modalités d'enseignement et de formation (enseignement hybride classe inversée, prise en charge des apprenants à besoins particuliers...) ; </w:t>
      </w:r>
    </w:p>
    <w:p w14:paraId="4F79AA17" w14:textId="77777777" w:rsidR="007967D4" w:rsidRPr="005510F0" w:rsidRDefault="007967D4" w:rsidP="006216F8">
      <w:pPr>
        <w:pStyle w:val="Paragraphe"/>
        <w:numPr>
          <w:ilvl w:val="0"/>
          <w:numId w:val="4"/>
        </w:numPr>
        <w:spacing w:before="0" w:line="240" w:lineRule="auto"/>
        <w:rPr>
          <w:rFonts w:asciiTheme="minorHAnsi" w:hAnsiTheme="minorHAnsi" w:cstheme="minorHAnsi"/>
          <w:szCs w:val="24"/>
          <w:lang w:eastAsia="ar-SA"/>
        </w:rPr>
      </w:pPr>
      <w:r w:rsidRPr="005510F0">
        <w:rPr>
          <w:rFonts w:asciiTheme="minorHAnsi" w:hAnsiTheme="minorHAnsi" w:cstheme="minorHAnsi"/>
          <w:szCs w:val="24"/>
          <w:lang w:eastAsia="ar-SA"/>
        </w:rPr>
        <w:t xml:space="preserve">développer une culture numérique permettant un usage responsable du numérique ;  </w:t>
      </w:r>
    </w:p>
    <w:p w14:paraId="097F09ED" w14:textId="77777777" w:rsidR="007967D4" w:rsidRPr="005510F0" w:rsidRDefault="007967D4" w:rsidP="006216F8">
      <w:pPr>
        <w:pStyle w:val="Paragraphe"/>
        <w:numPr>
          <w:ilvl w:val="0"/>
          <w:numId w:val="4"/>
        </w:numPr>
        <w:spacing w:before="0" w:line="240" w:lineRule="auto"/>
        <w:rPr>
          <w:rFonts w:asciiTheme="minorHAnsi" w:hAnsiTheme="minorHAnsi" w:cstheme="minorHAnsi"/>
          <w:szCs w:val="24"/>
          <w:lang w:eastAsia="ar-SA"/>
        </w:rPr>
      </w:pPr>
      <w:r w:rsidRPr="005510F0">
        <w:rPr>
          <w:rFonts w:asciiTheme="minorHAnsi" w:hAnsiTheme="minorHAnsi" w:cstheme="minorHAnsi"/>
          <w:szCs w:val="24"/>
          <w:lang w:eastAsia="ar-SA"/>
        </w:rPr>
        <w:t>associer les parents aux choix en matière de numérique et de développer la co-éducation.</w:t>
      </w:r>
    </w:p>
    <w:p w14:paraId="69AC8D35" w14:textId="77777777" w:rsidR="007967D4" w:rsidRPr="005510F0" w:rsidRDefault="007967D4" w:rsidP="007967D4">
      <w:pPr>
        <w:pStyle w:val="Paragraphe"/>
        <w:rPr>
          <w:rFonts w:asciiTheme="minorHAnsi" w:hAnsiTheme="minorHAnsi" w:cstheme="minorHAnsi"/>
          <w:szCs w:val="24"/>
          <w:lang w:eastAsia="ar-SA"/>
        </w:rPr>
      </w:pPr>
    </w:p>
    <w:p w14:paraId="1BB2085E" w14:textId="0130D8EB" w:rsidR="007967D4" w:rsidRPr="005510F0" w:rsidRDefault="006216F8" w:rsidP="00E2700E">
      <w:pPr>
        <w:jc w:val="both"/>
        <w:rPr>
          <w:rFonts w:cstheme="minorHAnsi"/>
          <w:sz w:val="24"/>
          <w:szCs w:val="24"/>
          <w:lang w:eastAsia="ar-SA"/>
        </w:rPr>
      </w:pPr>
      <w:r w:rsidRPr="005510F0">
        <w:rPr>
          <w:rFonts w:cstheme="minorHAnsi"/>
          <w:sz w:val="24"/>
          <w:szCs w:val="24"/>
          <w:lang w:eastAsia="ar-SA"/>
        </w:rPr>
        <w:t xml:space="preserve">Le Département de la Vienne a déposé une candidature au titre </w:t>
      </w:r>
      <w:r w:rsidR="00E61606">
        <w:rPr>
          <w:rFonts w:cstheme="minorHAnsi"/>
          <w:sz w:val="24"/>
          <w:szCs w:val="24"/>
          <w:lang w:eastAsia="ar-SA"/>
        </w:rPr>
        <w:t>de France 2030</w:t>
      </w:r>
      <w:r w:rsidRPr="005510F0">
        <w:rPr>
          <w:rFonts w:cstheme="minorHAnsi"/>
          <w:sz w:val="24"/>
          <w:szCs w:val="24"/>
          <w:lang w:eastAsia="ar-SA"/>
        </w:rPr>
        <w:t xml:space="preserve"> et a été retenu par l’Etat pour être chef de file en ce qui concerne les projets des communes, en sus de sa compétence relative aux collèges. Il assurera ainsi le lien entre la Caisse des Dépôts et Consignations</w:t>
      </w:r>
      <w:r w:rsidR="00BC1A82" w:rsidRPr="005510F0">
        <w:rPr>
          <w:rFonts w:cstheme="minorHAnsi"/>
          <w:sz w:val="24"/>
          <w:szCs w:val="24"/>
          <w:lang w:eastAsia="ar-SA"/>
        </w:rPr>
        <w:t xml:space="preserve"> et les communes, notamment pour le reversement des subventions et la justification des dépenses réalisées.</w:t>
      </w:r>
    </w:p>
    <w:p w14:paraId="17F7B706" w14:textId="77777777" w:rsidR="00BC1A82" w:rsidRPr="005510F0" w:rsidRDefault="00BC1A82" w:rsidP="00E2700E">
      <w:pPr>
        <w:jc w:val="both"/>
        <w:rPr>
          <w:rFonts w:cstheme="minorHAnsi"/>
          <w:sz w:val="24"/>
          <w:szCs w:val="24"/>
          <w:lang w:eastAsia="ar-SA"/>
        </w:rPr>
      </w:pPr>
      <w:r w:rsidRPr="005510F0">
        <w:rPr>
          <w:rFonts w:cstheme="minorHAnsi"/>
          <w:sz w:val="24"/>
          <w:szCs w:val="24"/>
          <w:lang w:eastAsia="ar-SA"/>
        </w:rPr>
        <w:lastRenderedPageBreak/>
        <w:t xml:space="preserve">Dans ce cadre, le Département de la Vienne a adopté un Règlement financier, du même type que celui </w:t>
      </w:r>
      <w:r w:rsidR="00A64030" w:rsidRPr="005510F0">
        <w:rPr>
          <w:rFonts w:cstheme="minorHAnsi"/>
          <w:sz w:val="24"/>
          <w:szCs w:val="24"/>
          <w:lang w:eastAsia="ar-SA"/>
        </w:rPr>
        <w:t>applicable aux</w:t>
      </w:r>
      <w:r w:rsidRPr="005510F0">
        <w:rPr>
          <w:rFonts w:cstheme="minorHAnsi"/>
          <w:sz w:val="24"/>
          <w:szCs w:val="24"/>
          <w:lang w:eastAsia="ar-SA"/>
        </w:rPr>
        <w:t xml:space="preserve"> différents volets d’Activ’</w:t>
      </w:r>
      <w:r w:rsidR="00F53A6F" w:rsidRPr="005510F0">
        <w:rPr>
          <w:rFonts w:cstheme="minorHAnsi"/>
          <w:sz w:val="24"/>
          <w:szCs w:val="24"/>
          <w:lang w:eastAsia="ar-SA"/>
        </w:rPr>
        <w:t xml:space="preserve">, </w:t>
      </w:r>
      <w:r w:rsidR="00FA0E03" w:rsidRPr="005510F0">
        <w:rPr>
          <w:rFonts w:cstheme="minorHAnsi"/>
          <w:sz w:val="24"/>
          <w:szCs w:val="24"/>
          <w:lang w:eastAsia="ar-SA"/>
        </w:rPr>
        <w:t xml:space="preserve">intégrant les particularités du dispositif </w:t>
      </w:r>
      <w:r w:rsidRPr="005510F0">
        <w:rPr>
          <w:rFonts w:cstheme="minorHAnsi"/>
          <w:sz w:val="24"/>
          <w:szCs w:val="24"/>
          <w:lang w:eastAsia="ar-SA"/>
        </w:rPr>
        <w:t>« Territoires Numériques Educatifs ».</w:t>
      </w:r>
    </w:p>
    <w:p w14:paraId="15350F7D" w14:textId="77777777" w:rsidR="00BC1A82" w:rsidRPr="005510F0" w:rsidRDefault="00FA0E03" w:rsidP="00E2700E">
      <w:pPr>
        <w:jc w:val="both"/>
        <w:rPr>
          <w:rFonts w:cstheme="minorHAnsi"/>
          <w:sz w:val="24"/>
          <w:szCs w:val="24"/>
          <w:lang w:eastAsia="ar-SA"/>
        </w:rPr>
      </w:pPr>
      <w:r w:rsidRPr="005510F0">
        <w:rPr>
          <w:rFonts w:cstheme="minorHAnsi"/>
          <w:sz w:val="24"/>
          <w:szCs w:val="24"/>
          <w:lang w:eastAsia="ar-SA"/>
        </w:rPr>
        <w:t>Le Conseil municipal</w:t>
      </w:r>
      <w:r w:rsidR="00BC1A82" w:rsidRPr="005510F0">
        <w:rPr>
          <w:rFonts w:cstheme="minorHAnsi"/>
          <w:sz w:val="24"/>
          <w:szCs w:val="24"/>
          <w:lang w:eastAsia="ar-SA"/>
        </w:rPr>
        <w:t xml:space="preserve"> a pris connaissance de ce règlement</w:t>
      </w:r>
      <w:r w:rsidR="00AF1334" w:rsidRPr="005510F0">
        <w:rPr>
          <w:rFonts w:cstheme="minorHAnsi"/>
          <w:sz w:val="24"/>
          <w:szCs w:val="24"/>
          <w:lang w:eastAsia="ar-SA"/>
        </w:rPr>
        <w:t xml:space="preserve"> (an</w:t>
      </w:r>
      <w:r w:rsidRPr="005510F0">
        <w:rPr>
          <w:rFonts w:cstheme="minorHAnsi"/>
          <w:sz w:val="24"/>
          <w:szCs w:val="24"/>
          <w:lang w:eastAsia="ar-SA"/>
        </w:rPr>
        <w:t>nexé à la présente délibération</w:t>
      </w:r>
      <w:r w:rsidR="00AF1334" w:rsidRPr="005510F0">
        <w:rPr>
          <w:rFonts w:cstheme="minorHAnsi"/>
          <w:sz w:val="24"/>
          <w:szCs w:val="24"/>
          <w:lang w:eastAsia="ar-SA"/>
        </w:rPr>
        <w:t>)</w:t>
      </w:r>
      <w:r w:rsidR="00BC1A82" w:rsidRPr="005510F0">
        <w:rPr>
          <w:rFonts w:cstheme="minorHAnsi"/>
          <w:sz w:val="24"/>
          <w:szCs w:val="24"/>
          <w:lang w:eastAsia="ar-SA"/>
        </w:rPr>
        <w:t xml:space="preserve"> et des projets éligibles. </w:t>
      </w:r>
    </w:p>
    <w:p w14:paraId="2F9FEBA1" w14:textId="77777777" w:rsidR="00BC1A82" w:rsidRPr="005510F0" w:rsidRDefault="00BC1A82" w:rsidP="00E2700E">
      <w:pPr>
        <w:jc w:val="both"/>
        <w:rPr>
          <w:rFonts w:cstheme="minorHAnsi"/>
          <w:sz w:val="24"/>
          <w:szCs w:val="24"/>
          <w:lang w:eastAsia="ar-SA"/>
        </w:rPr>
      </w:pPr>
      <w:r w:rsidRPr="005510F0">
        <w:rPr>
          <w:rFonts w:cstheme="minorHAnsi"/>
          <w:sz w:val="24"/>
          <w:szCs w:val="24"/>
          <w:lang w:eastAsia="ar-SA"/>
        </w:rPr>
        <w:t xml:space="preserve">Elle envisage de développer pour ses écoles : </w:t>
      </w:r>
    </w:p>
    <w:p w14:paraId="251F4254" w14:textId="77777777" w:rsidR="00BC1A82" w:rsidRPr="005510F0" w:rsidRDefault="00BC1A82" w:rsidP="00E2700E">
      <w:pPr>
        <w:pStyle w:val="Paragraphedeliste"/>
        <w:numPr>
          <w:ilvl w:val="0"/>
          <w:numId w:val="4"/>
        </w:numPr>
        <w:jc w:val="both"/>
        <w:rPr>
          <w:rFonts w:cstheme="minorHAnsi"/>
          <w:sz w:val="24"/>
          <w:szCs w:val="24"/>
        </w:rPr>
      </w:pPr>
      <w:r w:rsidRPr="005510F0">
        <w:rPr>
          <w:rFonts w:cstheme="minorHAnsi"/>
          <w:sz w:val="24"/>
          <w:szCs w:val="24"/>
        </w:rPr>
        <w:t>un équipement numérique… (à développer),</w:t>
      </w:r>
    </w:p>
    <w:p w14:paraId="3B4044E4" w14:textId="34C13782" w:rsidR="00BC1A82" w:rsidRPr="005510F0" w:rsidRDefault="00BC1A82" w:rsidP="00E2700E">
      <w:pPr>
        <w:pStyle w:val="Paragraphedeliste"/>
        <w:numPr>
          <w:ilvl w:val="0"/>
          <w:numId w:val="4"/>
        </w:numPr>
        <w:jc w:val="both"/>
        <w:rPr>
          <w:rFonts w:cstheme="minorHAnsi"/>
          <w:sz w:val="24"/>
          <w:szCs w:val="24"/>
        </w:rPr>
      </w:pPr>
      <w:r w:rsidRPr="005510F0">
        <w:rPr>
          <w:rFonts w:cstheme="minorHAnsi"/>
          <w:sz w:val="24"/>
          <w:szCs w:val="24"/>
        </w:rPr>
        <w:t xml:space="preserve">un </w:t>
      </w:r>
      <w:r w:rsidR="00D81DB9">
        <w:rPr>
          <w:rFonts w:cstheme="minorHAnsi"/>
          <w:sz w:val="24"/>
          <w:szCs w:val="24"/>
        </w:rPr>
        <w:t>environnement d’accès aux services numériques</w:t>
      </w:r>
      <w:r w:rsidRPr="005510F0">
        <w:rPr>
          <w:rFonts w:cstheme="minorHAnsi"/>
          <w:sz w:val="24"/>
          <w:szCs w:val="24"/>
        </w:rPr>
        <w:t>;</w:t>
      </w:r>
    </w:p>
    <w:p w14:paraId="2B9FB765" w14:textId="77777777" w:rsidR="007967D4" w:rsidRPr="005510F0" w:rsidRDefault="00AF1334" w:rsidP="00E2700E">
      <w:pPr>
        <w:jc w:val="both"/>
        <w:rPr>
          <w:rFonts w:cstheme="minorHAnsi"/>
          <w:sz w:val="24"/>
          <w:szCs w:val="24"/>
        </w:rPr>
      </w:pPr>
      <w:r w:rsidRPr="005510F0">
        <w:rPr>
          <w:rFonts w:cstheme="minorHAnsi"/>
          <w:sz w:val="24"/>
          <w:szCs w:val="24"/>
        </w:rPr>
        <w:t>Aussi, elle souhaite s’engager dans le dispositif et pouvoir ainsi bénéficier des subventions afférentes.</w:t>
      </w:r>
    </w:p>
    <w:p w14:paraId="294B6BFE" w14:textId="77777777" w:rsidR="00650A58" w:rsidRPr="005510F0" w:rsidRDefault="00AF1334" w:rsidP="00E2700E">
      <w:pPr>
        <w:pStyle w:val="Corpsdetexte"/>
        <w:jc w:val="center"/>
        <w:rPr>
          <w:rFonts w:asciiTheme="minorHAnsi" w:hAnsiTheme="minorHAnsi" w:cstheme="minorHAnsi"/>
          <w:sz w:val="24"/>
          <w:szCs w:val="24"/>
        </w:rPr>
      </w:pPr>
      <w:r w:rsidRPr="005510F0">
        <w:rPr>
          <w:rFonts w:asciiTheme="minorHAnsi" w:hAnsiTheme="minorHAnsi" w:cstheme="minorHAnsi"/>
          <w:sz w:val="24"/>
          <w:szCs w:val="24"/>
        </w:rPr>
        <w:t>***</w:t>
      </w:r>
    </w:p>
    <w:p w14:paraId="4D7AC1FE" w14:textId="77777777" w:rsidR="00650A58" w:rsidRPr="005510F0" w:rsidRDefault="00650A58" w:rsidP="00E2700E">
      <w:pPr>
        <w:spacing w:after="0" w:line="240" w:lineRule="auto"/>
        <w:jc w:val="both"/>
        <w:rPr>
          <w:sz w:val="24"/>
          <w:szCs w:val="24"/>
        </w:rPr>
      </w:pPr>
    </w:p>
    <w:p w14:paraId="79711B7D" w14:textId="77777777" w:rsidR="00650A58" w:rsidRPr="00E2700E" w:rsidRDefault="00650A58" w:rsidP="00E2700E">
      <w:pPr>
        <w:spacing w:after="0" w:line="240" w:lineRule="auto"/>
        <w:jc w:val="both"/>
        <w:rPr>
          <w:rFonts w:cstheme="minorHAnsi"/>
          <w:sz w:val="24"/>
          <w:szCs w:val="24"/>
        </w:rPr>
      </w:pPr>
      <w:r w:rsidRPr="00E2700E">
        <w:rPr>
          <w:rFonts w:cstheme="minorHAnsi"/>
          <w:sz w:val="24"/>
          <w:szCs w:val="24"/>
        </w:rPr>
        <w:t>Après en avoir délib</w:t>
      </w:r>
      <w:r w:rsidR="000D1212" w:rsidRPr="00E2700E">
        <w:rPr>
          <w:rFonts w:cstheme="minorHAnsi"/>
          <w:sz w:val="24"/>
          <w:szCs w:val="24"/>
        </w:rPr>
        <w:t>éré, le Conseil municipal</w:t>
      </w:r>
      <w:r w:rsidRPr="00E2700E">
        <w:rPr>
          <w:rFonts w:cstheme="minorHAnsi"/>
          <w:sz w:val="24"/>
          <w:szCs w:val="24"/>
        </w:rPr>
        <w:t xml:space="preserve">, </w:t>
      </w:r>
      <w:r w:rsidR="000D1212" w:rsidRPr="00E2700E">
        <w:rPr>
          <w:rFonts w:cstheme="minorHAnsi"/>
          <w:sz w:val="24"/>
          <w:szCs w:val="24"/>
        </w:rPr>
        <w:t xml:space="preserve">à </w:t>
      </w:r>
      <w:r w:rsidRPr="00E2700E">
        <w:rPr>
          <w:rFonts w:cstheme="minorHAnsi"/>
          <w:sz w:val="24"/>
          <w:szCs w:val="24"/>
        </w:rPr>
        <w:t>……</w:t>
      </w:r>
      <w:r w:rsidR="00AF1334" w:rsidRPr="00E2700E">
        <w:rPr>
          <w:rFonts w:cstheme="minorHAnsi"/>
          <w:sz w:val="24"/>
          <w:szCs w:val="24"/>
        </w:rPr>
        <w:t> :</w:t>
      </w:r>
    </w:p>
    <w:p w14:paraId="03389209" w14:textId="77777777" w:rsidR="00165A75" w:rsidRPr="00E2700E" w:rsidRDefault="00165A75" w:rsidP="00E2700E">
      <w:pPr>
        <w:spacing w:after="0" w:line="240" w:lineRule="auto"/>
        <w:jc w:val="both"/>
        <w:rPr>
          <w:rFonts w:cstheme="minorHAnsi"/>
          <w:sz w:val="24"/>
          <w:szCs w:val="24"/>
        </w:rPr>
      </w:pPr>
    </w:p>
    <w:p w14:paraId="2C470E0E" w14:textId="77777777" w:rsidR="00AF1334" w:rsidRPr="00E2700E" w:rsidRDefault="000D1212" w:rsidP="00E2700E">
      <w:pPr>
        <w:pStyle w:val="paragraph"/>
        <w:numPr>
          <w:ilvl w:val="0"/>
          <w:numId w:val="3"/>
        </w:numPr>
        <w:spacing w:before="0" w:beforeAutospacing="0" w:after="0" w:afterAutospacing="0"/>
        <w:ind w:left="360"/>
        <w:jc w:val="both"/>
        <w:textAlignment w:val="baseline"/>
        <w:rPr>
          <w:rStyle w:val="normaltextrun"/>
          <w:rFonts w:asciiTheme="minorHAnsi" w:hAnsiTheme="minorHAnsi" w:cstheme="minorHAnsi"/>
        </w:rPr>
      </w:pPr>
      <w:r w:rsidRPr="00E2700E">
        <w:rPr>
          <w:rStyle w:val="normaltextrun"/>
          <w:rFonts w:asciiTheme="minorHAnsi" w:hAnsiTheme="minorHAnsi" w:cstheme="minorHAnsi"/>
        </w:rPr>
        <w:t xml:space="preserve">décide </w:t>
      </w:r>
      <w:r w:rsidR="00AF1334" w:rsidRPr="00E2700E">
        <w:rPr>
          <w:rStyle w:val="normaltextrun"/>
          <w:rFonts w:asciiTheme="minorHAnsi" w:hAnsiTheme="minorHAnsi" w:cstheme="minorHAnsi"/>
        </w:rPr>
        <w:t>de s’engager</w:t>
      </w:r>
      <w:r w:rsidR="00650A58" w:rsidRPr="00E2700E">
        <w:rPr>
          <w:rStyle w:val="normaltextrun"/>
          <w:rFonts w:asciiTheme="minorHAnsi" w:hAnsiTheme="minorHAnsi" w:cstheme="minorHAnsi"/>
        </w:rPr>
        <w:t xml:space="preserve"> dans le dispositif</w:t>
      </w:r>
      <w:r w:rsidR="00AF1334" w:rsidRPr="00E2700E">
        <w:rPr>
          <w:rStyle w:val="normaltextrun"/>
          <w:rFonts w:asciiTheme="minorHAnsi" w:hAnsiTheme="minorHAnsi" w:cstheme="minorHAnsi"/>
        </w:rPr>
        <w:t xml:space="preserve"> « Territoires Numériques Educatifs » dont le chef de file est le Département de la Vienne,</w:t>
      </w:r>
    </w:p>
    <w:p w14:paraId="3CF2FE10" w14:textId="77777777" w:rsidR="00165A75" w:rsidRPr="00E2700E" w:rsidRDefault="00165A75" w:rsidP="00E2700E">
      <w:pPr>
        <w:pStyle w:val="paragraph"/>
        <w:spacing w:before="0" w:beforeAutospacing="0" w:after="0" w:afterAutospacing="0"/>
        <w:ind w:left="360"/>
        <w:jc w:val="both"/>
        <w:textAlignment w:val="baseline"/>
        <w:rPr>
          <w:rStyle w:val="normaltextrun"/>
          <w:rFonts w:asciiTheme="minorHAnsi" w:hAnsiTheme="minorHAnsi" w:cstheme="minorHAnsi"/>
        </w:rPr>
      </w:pPr>
    </w:p>
    <w:p w14:paraId="51098786" w14:textId="1F1D3D8C" w:rsidR="00650A58" w:rsidRPr="00E2700E" w:rsidRDefault="000D1212" w:rsidP="00E2700E">
      <w:pPr>
        <w:pStyle w:val="paragraph"/>
        <w:numPr>
          <w:ilvl w:val="0"/>
          <w:numId w:val="3"/>
        </w:numPr>
        <w:spacing w:before="0" w:beforeAutospacing="0" w:after="0" w:afterAutospacing="0"/>
        <w:ind w:left="360"/>
        <w:jc w:val="both"/>
        <w:textAlignment w:val="baseline"/>
        <w:rPr>
          <w:rStyle w:val="eop"/>
          <w:rFonts w:asciiTheme="minorHAnsi" w:hAnsiTheme="minorHAnsi" w:cstheme="minorHAnsi"/>
        </w:rPr>
      </w:pPr>
      <w:r w:rsidRPr="00E2700E">
        <w:rPr>
          <w:rStyle w:val="normaltextrun"/>
          <w:rFonts w:asciiTheme="minorHAnsi" w:hAnsiTheme="minorHAnsi" w:cstheme="minorHAnsi"/>
        </w:rPr>
        <w:t xml:space="preserve">accepte, </w:t>
      </w:r>
      <w:r w:rsidR="00AF1334" w:rsidRPr="00E2700E">
        <w:rPr>
          <w:rStyle w:val="normaltextrun"/>
          <w:rFonts w:asciiTheme="minorHAnsi" w:hAnsiTheme="minorHAnsi" w:cstheme="minorHAnsi"/>
        </w:rPr>
        <w:t>en conséquence</w:t>
      </w:r>
      <w:r w:rsidRPr="00E2700E">
        <w:rPr>
          <w:rStyle w:val="normaltextrun"/>
          <w:rFonts w:asciiTheme="minorHAnsi" w:hAnsiTheme="minorHAnsi" w:cstheme="minorHAnsi"/>
        </w:rPr>
        <w:t>,</w:t>
      </w:r>
      <w:r w:rsidR="00AF1334" w:rsidRPr="00E2700E">
        <w:rPr>
          <w:rStyle w:val="normaltextrun"/>
          <w:rFonts w:asciiTheme="minorHAnsi" w:hAnsiTheme="minorHAnsi" w:cstheme="minorHAnsi"/>
        </w:rPr>
        <w:t xml:space="preserve"> de pouvoir bénéficier </w:t>
      </w:r>
      <w:r w:rsidR="00650A58" w:rsidRPr="00E2700E">
        <w:rPr>
          <w:rStyle w:val="normaltextrun"/>
          <w:rFonts w:asciiTheme="minorHAnsi" w:hAnsiTheme="minorHAnsi" w:cstheme="minorHAnsi"/>
        </w:rPr>
        <w:t>de</w:t>
      </w:r>
      <w:r w:rsidR="00AF1334" w:rsidRPr="00E2700E">
        <w:rPr>
          <w:rStyle w:val="normaltextrun"/>
          <w:rFonts w:asciiTheme="minorHAnsi" w:hAnsiTheme="minorHAnsi" w:cstheme="minorHAnsi"/>
        </w:rPr>
        <w:t>s</w:t>
      </w:r>
      <w:r w:rsidR="00650A58" w:rsidRPr="00E2700E">
        <w:rPr>
          <w:rStyle w:val="normaltextrun"/>
          <w:rFonts w:asciiTheme="minorHAnsi" w:hAnsiTheme="minorHAnsi" w:cstheme="minorHAnsi"/>
        </w:rPr>
        <w:t xml:space="preserve"> subventions du fonds </w:t>
      </w:r>
      <w:r w:rsidR="001D55AD" w:rsidRPr="00E2700E">
        <w:rPr>
          <w:rStyle w:val="normaltextrun"/>
          <w:rFonts w:asciiTheme="minorHAnsi" w:hAnsiTheme="minorHAnsi" w:cstheme="minorHAnsi"/>
        </w:rPr>
        <w:t>France 2030</w:t>
      </w:r>
      <w:r w:rsidR="00650A58" w:rsidRPr="00E2700E">
        <w:rPr>
          <w:rStyle w:val="normaltextrun"/>
          <w:rFonts w:asciiTheme="minorHAnsi" w:hAnsiTheme="minorHAnsi" w:cstheme="minorHAnsi"/>
        </w:rPr>
        <w:t xml:space="preserve"> par l'intermédiaire du Département</w:t>
      </w:r>
      <w:r w:rsidR="00650A58" w:rsidRPr="00E2700E">
        <w:rPr>
          <w:rStyle w:val="eop"/>
          <w:rFonts w:asciiTheme="minorHAnsi" w:hAnsiTheme="minorHAnsi" w:cstheme="minorHAnsi"/>
        </w:rPr>
        <w:t> </w:t>
      </w:r>
      <w:r w:rsidRPr="00E2700E">
        <w:rPr>
          <w:rStyle w:val="eop"/>
          <w:rFonts w:asciiTheme="minorHAnsi" w:hAnsiTheme="minorHAnsi" w:cstheme="minorHAnsi"/>
        </w:rPr>
        <w:t>et s’engage à respecter le règlement financier</w:t>
      </w:r>
      <w:r w:rsidR="00FA0E03" w:rsidRPr="00E2700E">
        <w:rPr>
          <w:rStyle w:val="eop"/>
          <w:rFonts w:asciiTheme="minorHAnsi" w:hAnsiTheme="minorHAnsi" w:cstheme="minorHAnsi"/>
        </w:rPr>
        <w:t xml:space="preserve"> adopté par ce dernier et annexé à la présente délibération (</w:t>
      </w:r>
      <w:r w:rsidR="00E2700E">
        <w:rPr>
          <w:rFonts w:asciiTheme="minorHAnsi" w:hAnsiTheme="minorHAnsi" w:cstheme="minorHAnsi"/>
          <w:lang w:eastAsia="ar-SA"/>
        </w:rPr>
        <w:t>annexe 1</w:t>
      </w:r>
      <w:r w:rsidR="00FA0E03" w:rsidRPr="00E2700E">
        <w:rPr>
          <w:rStyle w:val="eop"/>
          <w:rFonts w:asciiTheme="minorHAnsi" w:hAnsiTheme="minorHAnsi" w:cstheme="minorHAnsi"/>
        </w:rPr>
        <w:t>),</w:t>
      </w:r>
    </w:p>
    <w:p w14:paraId="75A1061B" w14:textId="77777777" w:rsidR="00165A75" w:rsidRPr="00E2700E" w:rsidRDefault="00165A75" w:rsidP="00E2700E">
      <w:pPr>
        <w:pStyle w:val="paragraph"/>
        <w:spacing w:before="0" w:beforeAutospacing="0" w:after="0" w:afterAutospacing="0"/>
        <w:jc w:val="both"/>
        <w:textAlignment w:val="baseline"/>
        <w:rPr>
          <w:rFonts w:asciiTheme="minorHAnsi" w:hAnsiTheme="minorHAnsi" w:cstheme="minorHAnsi"/>
        </w:rPr>
      </w:pPr>
    </w:p>
    <w:p w14:paraId="3D741F43" w14:textId="77777777" w:rsidR="00650A58" w:rsidRPr="00E2700E" w:rsidRDefault="00AF1334" w:rsidP="00E2700E">
      <w:pPr>
        <w:pStyle w:val="paragraph"/>
        <w:numPr>
          <w:ilvl w:val="0"/>
          <w:numId w:val="3"/>
        </w:numPr>
        <w:spacing w:before="0" w:beforeAutospacing="0" w:after="0" w:afterAutospacing="0"/>
        <w:ind w:left="360"/>
        <w:jc w:val="both"/>
        <w:textAlignment w:val="baseline"/>
        <w:rPr>
          <w:rStyle w:val="normaltextrun"/>
          <w:rFonts w:asciiTheme="minorHAnsi" w:hAnsiTheme="minorHAnsi" w:cstheme="minorHAnsi"/>
        </w:rPr>
      </w:pPr>
      <w:r w:rsidRPr="00E2700E">
        <w:rPr>
          <w:rStyle w:val="normaltextrun"/>
          <w:rFonts w:asciiTheme="minorHAnsi" w:hAnsiTheme="minorHAnsi" w:cstheme="minorHAnsi"/>
          <w:i/>
        </w:rPr>
        <w:t xml:space="preserve">le cas échéant </w:t>
      </w:r>
      <w:r w:rsidR="000D1212" w:rsidRPr="00E2700E">
        <w:rPr>
          <w:rStyle w:val="normaltextrun"/>
          <w:rFonts w:asciiTheme="minorHAnsi" w:hAnsiTheme="minorHAnsi" w:cstheme="minorHAnsi"/>
        </w:rPr>
        <w:t>autorise</w:t>
      </w:r>
      <w:r w:rsidR="00CB3690" w:rsidRPr="00E2700E">
        <w:rPr>
          <w:rStyle w:val="normaltextrun"/>
          <w:rFonts w:asciiTheme="minorHAnsi" w:hAnsiTheme="minorHAnsi" w:cstheme="minorHAnsi"/>
        </w:rPr>
        <w:t>,</w:t>
      </w:r>
      <w:r w:rsidR="000D1212" w:rsidRPr="00E2700E">
        <w:rPr>
          <w:rStyle w:val="normaltextrun"/>
          <w:rFonts w:asciiTheme="minorHAnsi" w:hAnsiTheme="minorHAnsi" w:cstheme="minorHAnsi"/>
        </w:rPr>
        <w:t xml:space="preserve"> dans ce cadre</w:t>
      </w:r>
      <w:r w:rsidR="00CB3690" w:rsidRPr="00E2700E">
        <w:rPr>
          <w:rStyle w:val="normaltextrun"/>
          <w:rFonts w:asciiTheme="minorHAnsi" w:hAnsiTheme="minorHAnsi" w:cstheme="minorHAnsi"/>
        </w:rPr>
        <w:t>,</w:t>
      </w:r>
      <w:r w:rsidRPr="00E2700E">
        <w:rPr>
          <w:rStyle w:val="normaltextrun"/>
          <w:rFonts w:asciiTheme="minorHAnsi" w:hAnsiTheme="minorHAnsi" w:cstheme="minorHAnsi"/>
        </w:rPr>
        <w:t xml:space="preserve"> </w:t>
      </w:r>
      <w:r w:rsidR="00650A58" w:rsidRPr="00E2700E">
        <w:rPr>
          <w:rStyle w:val="normaltextrun"/>
          <w:rFonts w:asciiTheme="minorHAnsi" w:hAnsiTheme="minorHAnsi" w:cstheme="minorHAnsi"/>
        </w:rPr>
        <w:t>le maire à signer la lettre de mandat</w:t>
      </w:r>
      <w:r w:rsidR="00CB3690" w:rsidRPr="00E2700E">
        <w:rPr>
          <w:rStyle w:val="normaltextrun"/>
          <w:rFonts w:asciiTheme="minorHAnsi" w:hAnsiTheme="minorHAnsi" w:cstheme="minorHAnsi"/>
        </w:rPr>
        <w:t>,</w:t>
      </w:r>
      <w:r w:rsidR="002F3C40" w:rsidRPr="00E2700E">
        <w:rPr>
          <w:rStyle w:val="normaltextrun"/>
          <w:rFonts w:asciiTheme="minorHAnsi" w:hAnsiTheme="minorHAnsi" w:cstheme="minorHAnsi"/>
        </w:rPr>
        <w:t xml:space="preserve"> annexée à la présente délibération</w:t>
      </w:r>
      <w:r w:rsidR="00FA0E03" w:rsidRPr="00E2700E">
        <w:rPr>
          <w:rStyle w:val="normaltextrun"/>
          <w:rFonts w:asciiTheme="minorHAnsi" w:hAnsiTheme="minorHAnsi" w:cstheme="minorHAnsi"/>
        </w:rPr>
        <w:t xml:space="preserve"> (annexe 2)</w:t>
      </w:r>
      <w:r w:rsidR="00CB3690" w:rsidRPr="00E2700E">
        <w:rPr>
          <w:rStyle w:val="normaltextrun"/>
          <w:rFonts w:asciiTheme="minorHAnsi" w:hAnsiTheme="minorHAnsi" w:cstheme="minorHAnsi"/>
        </w:rPr>
        <w:t>,</w:t>
      </w:r>
      <w:r w:rsidRPr="00E2700E">
        <w:rPr>
          <w:rStyle w:val="normaltextrun"/>
          <w:rFonts w:asciiTheme="minorHAnsi" w:hAnsiTheme="minorHAnsi" w:cstheme="minorHAnsi"/>
        </w:rPr>
        <w:t xml:space="preserve"> permettant au Département de la Vienne d’être l’intermédiaire entre la Commune et la Caisse des Dépôts et Consignations</w:t>
      </w:r>
      <w:r w:rsidR="00FA0E03" w:rsidRPr="00E2700E">
        <w:rPr>
          <w:rStyle w:val="normaltextrun"/>
          <w:rFonts w:asciiTheme="minorHAnsi" w:hAnsiTheme="minorHAnsi" w:cstheme="minorHAnsi"/>
        </w:rPr>
        <w:t>,</w:t>
      </w:r>
    </w:p>
    <w:p w14:paraId="2AE02515" w14:textId="77777777" w:rsidR="00165A75" w:rsidRPr="00E2700E" w:rsidRDefault="00165A75" w:rsidP="00E2700E">
      <w:pPr>
        <w:pStyle w:val="paragraph"/>
        <w:spacing w:before="0" w:beforeAutospacing="0" w:after="0" w:afterAutospacing="0"/>
        <w:jc w:val="both"/>
        <w:textAlignment w:val="baseline"/>
        <w:rPr>
          <w:rFonts w:asciiTheme="minorHAnsi" w:hAnsiTheme="minorHAnsi" w:cstheme="minorHAnsi"/>
        </w:rPr>
      </w:pPr>
    </w:p>
    <w:p w14:paraId="47498A3A" w14:textId="77777777" w:rsidR="00D81DB9" w:rsidRPr="00E2700E" w:rsidRDefault="000D1212" w:rsidP="00E2700E">
      <w:pPr>
        <w:pStyle w:val="paragraph"/>
        <w:numPr>
          <w:ilvl w:val="0"/>
          <w:numId w:val="3"/>
        </w:numPr>
        <w:spacing w:before="0" w:beforeAutospacing="0" w:after="0" w:afterAutospacing="0"/>
        <w:ind w:left="360"/>
        <w:jc w:val="both"/>
        <w:textAlignment w:val="baseline"/>
        <w:rPr>
          <w:rStyle w:val="normaltextrun"/>
          <w:rFonts w:asciiTheme="minorHAnsi" w:hAnsiTheme="minorHAnsi" w:cstheme="minorHAnsi"/>
        </w:rPr>
      </w:pPr>
      <w:r w:rsidRPr="00E2700E">
        <w:rPr>
          <w:rStyle w:val="normaltextrun"/>
          <w:rFonts w:asciiTheme="minorHAnsi" w:hAnsiTheme="minorHAnsi" w:cstheme="minorHAnsi"/>
        </w:rPr>
        <w:t>p</w:t>
      </w:r>
      <w:r w:rsidR="00650A58" w:rsidRPr="00E2700E">
        <w:rPr>
          <w:rStyle w:val="normaltextrun"/>
          <w:rFonts w:asciiTheme="minorHAnsi" w:hAnsiTheme="minorHAnsi" w:cstheme="minorHAnsi"/>
        </w:rPr>
        <w:t xml:space="preserve">rend acte que </w:t>
      </w:r>
    </w:p>
    <w:p w14:paraId="6B48A8DC" w14:textId="77777777" w:rsidR="00D81DB9" w:rsidRPr="00E2700E" w:rsidRDefault="00D81DB9" w:rsidP="00E2700E">
      <w:pPr>
        <w:pStyle w:val="Paragraphedeliste"/>
        <w:jc w:val="both"/>
        <w:rPr>
          <w:rStyle w:val="normaltextrun"/>
          <w:rFonts w:cstheme="minorHAnsi"/>
        </w:rPr>
      </w:pPr>
    </w:p>
    <w:p w14:paraId="73A0B933" w14:textId="7E0ACD7E" w:rsidR="00D81DB9" w:rsidRPr="00E2700E" w:rsidRDefault="00650A58" w:rsidP="00E2700E">
      <w:pPr>
        <w:pStyle w:val="paragraph"/>
        <w:numPr>
          <w:ilvl w:val="1"/>
          <w:numId w:val="3"/>
        </w:numPr>
        <w:spacing w:before="0" w:beforeAutospacing="0" w:after="0" w:afterAutospacing="0"/>
        <w:jc w:val="both"/>
        <w:textAlignment w:val="baseline"/>
        <w:rPr>
          <w:rStyle w:val="normaltextrun"/>
          <w:rFonts w:asciiTheme="minorHAnsi" w:hAnsiTheme="minorHAnsi" w:cstheme="minorHAnsi"/>
        </w:rPr>
      </w:pPr>
      <w:r w:rsidRPr="00E2700E">
        <w:rPr>
          <w:rStyle w:val="normaltextrun"/>
          <w:rFonts w:asciiTheme="minorHAnsi" w:hAnsiTheme="minorHAnsi" w:cstheme="minorHAnsi"/>
        </w:rPr>
        <w:t xml:space="preserve">le dispositif se termine le </w:t>
      </w:r>
      <w:r w:rsidR="001D55AD" w:rsidRPr="00E2700E">
        <w:rPr>
          <w:rStyle w:val="normaltextrun"/>
          <w:rFonts w:asciiTheme="minorHAnsi" w:hAnsiTheme="minorHAnsi" w:cstheme="minorHAnsi"/>
          <w:b/>
        </w:rPr>
        <w:t xml:space="preserve">17 </w:t>
      </w:r>
      <w:r w:rsidRPr="00E2700E">
        <w:rPr>
          <w:rStyle w:val="normaltextrun"/>
          <w:rFonts w:asciiTheme="minorHAnsi" w:hAnsiTheme="minorHAnsi" w:cstheme="minorHAnsi"/>
          <w:b/>
        </w:rPr>
        <w:t>mai 202</w:t>
      </w:r>
      <w:r w:rsidR="001D55AD" w:rsidRPr="00E2700E">
        <w:rPr>
          <w:rStyle w:val="normaltextrun"/>
          <w:rFonts w:asciiTheme="minorHAnsi" w:hAnsiTheme="minorHAnsi" w:cstheme="minorHAnsi"/>
          <w:b/>
        </w:rPr>
        <w:t>5</w:t>
      </w:r>
      <w:r w:rsidR="000D1212" w:rsidRPr="00E2700E">
        <w:rPr>
          <w:rStyle w:val="normaltextrun"/>
          <w:rFonts w:asciiTheme="minorHAnsi" w:hAnsiTheme="minorHAnsi" w:cstheme="minorHAnsi"/>
        </w:rPr>
        <w:t xml:space="preserve">, </w:t>
      </w:r>
    </w:p>
    <w:p w14:paraId="786B07D6" w14:textId="77777777" w:rsidR="00D81DB9" w:rsidRPr="00E2700E" w:rsidRDefault="001E2C38" w:rsidP="00E2700E">
      <w:pPr>
        <w:pStyle w:val="paragraph"/>
        <w:numPr>
          <w:ilvl w:val="1"/>
          <w:numId w:val="3"/>
        </w:numPr>
        <w:spacing w:before="0" w:beforeAutospacing="0" w:after="0" w:afterAutospacing="0"/>
        <w:jc w:val="both"/>
        <w:textAlignment w:val="baseline"/>
        <w:rPr>
          <w:rStyle w:val="normaltextrun"/>
          <w:rFonts w:asciiTheme="minorHAnsi" w:hAnsiTheme="minorHAnsi" w:cstheme="minorHAnsi"/>
        </w:rPr>
      </w:pPr>
      <w:r w:rsidRPr="00E2700E">
        <w:rPr>
          <w:rStyle w:val="normaltextrun"/>
          <w:rFonts w:asciiTheme="minorHAnsi" w:hAnsiTheme="minorHAnsi" w:cstheme="minorHAnsi"/>
        </w:rPr>
        <w:t>la lettre de mandat dev</w:t>
      </w:r>
      <w:r w:rsidR="008D0E79" w:rsidRPr="00E2700E">
        <w:rPr>
          <w:rStyle w:val="normaltextrun"/>
          <w:rFonts w:asciiTheme="minorHAnsi" w:hAnsiTheme="minorHAnsi" w:cstheme="minorHAnsi"/>
        </w:rPr>
        <w:t>ant donc</w:t>
      </w:r>
      <w:r w:rsidRPr="00E2700E">
        <w:rPr>
          <w:rStyle w:val="normaltextrun"/>
          <w:rFonts w:asciiTheme="minorHAnsi" w:hAnsiTheme="minorHAnsi" w:cstheme="minorHAnsi"/>
        </w:rPr>
        <w:t xml:space="preserve"> être adressée au plus tard le </w:t>
      </w:r>
      <w:r w:rsidRPr="00E2700E">
        <w:rPr>
          <w:rStyle w:val="normaltextrun"/>
          <w:rFonts w:asciiTheme="minorHAnsi" w:hAnsiTheme="minorHAnsi" w:cstheme="minorHAnsi"/>
          <w:b/>
        </w:rPr>
        <w:t>17 mai 2024</w:t>
      </w:r>
      <w:r w:rsidRPr="00E2700E">
        <w:rPr>
          <w:rStyle w:val="normaltextrun"/>
          <w:rFonts w:asciiTheme="minorHAnsi" w:hAnsiTheme="minorHAnsi" w:cstheme="minorHAnsi"/>
        </w:rPr>
        <w:t xml:space="preserve"> </w:t>
      </w:r>
    </w:p>
    <w:p w14:paraId="73FB6500" w14:textId="75E80C34" w:rsidR="00650A58" w:rsidRDefault="001E2C38" w:rsidP="00E2700E">
      <w:pPr>
        <w:pStyle w:val="paragraph"/>
        <w:numPr>
          <w:ilvl w:val="1"/>
          <w:numId w:val="3"/>
        </w:numPr>
        <w:spacing w:before="0" w:beforeAutospacing="0" w:after="0" w:afterAutospacing="0"/>
        <w:jc w:val="both"/>
        <w:textAlignment w:val="baseline"/>
        <w:rPr>
          <w:rStyle w:val="normaltextrun"/>
          <w:rFonts w:asciiTheme="minorHAnsi" w:hAnsiTheme="minorHAnsi" w:cstheme="minorHAnsi"/>
        </w:rPr>
      </w:pPr>
      <w:r w:rsidRPr="00E2700E">
        <w:rPr>
          <w:rStyle w:val="normaltextrun"/>
          <w:rFonts w:asciiTheme="minorHAnsi" w:hAnsiTheme="minorHAnsi" w:cstheme="minorHAnsi"/>
        </w:rPr>
        <w:t xml:space="preserve">et </w:t>
      </w:r>
      <w:r w:rsidR="000D1212" w:rsidRPr="00E2700E">
        <w:rPr>
          <w:rStyle w:val="normaltextrun"/>
          <w:rFonts w:asciiTheme="minorHAnsi" w:hAnsiTheme="minorHAnsi" w:cstheme="minorHAnsi"/>
        </w:rPr>
        <w:t xml:space="preserve">les </w:t>
      </w:r>
      <w:r w:rsidR="00D81DB9" w:rsidRPr="00E2700E">
        <w:rPr>
          <w:rStyle w:val="normaltextrun"/>
          <w:rFonts w:asciiTheme="minorHAnsi" w:hAnsiTheme="minorHAnsi" w:cstheme="minorHAnsi"/>
        </w:rPr>
        <w:t xml:space="preserve">justificatifs de réalisation des </w:t>
      </w:r>
      <w:r w:rsidR="000D1212" w:rsidRPr="00E2700E">
        <w:rPr>
          <w:rStyle w:val="normaltextrun"/>
          <w:rFonts w:asciiTheme="minorHAnsi" w:hAnsiTheme="minorHAnsi" w:cstheme="minorHAnsi"/>
        </w:rPr>
        <w:t>projets de la commune dev</w:t>
      </w:r>
      <w:r w:rsidR="008D0E79" w:rsidRPr="00E2700E">
        <w:rPr>
          <w:rStyle w:val="normaltextrun"/>
          <w:rFonts w:asciiTheme="minorHAnsi" w:hAnsiTheme="minorHAnsi" w:cstheme="minorHAnsi"/>
        </w:rPr>
        <w:t>an</w:t>
      </w:r>
      <w:r w:rsidRPr="00E2700E">
        <w:rPr>
          <w:rStyle w:val="normaltextrun"/>
          <w:rFonts w:asciiTheme="minorHAnsi" w:hAnsiTheme="minorHAnsi" w:cstheme="minorHAnsi"/>
        </w:rPr>
        <w:t>t</w:t>
      </w:r>
      <w:r w:rsidR="000D1212" w:rsidRPr="00E2700E">
        <w:rPr>
          <w:rStyle w:val="normaltextrun"/>
          <w:rFonts w:asciiTheme="minorHAnsi" w:hAnsiTheme="minorHAnsi" w:cstheme="minorHAnsi"/>
        </w:rPr>
        <w:t xml:space="preserve"> être </w:t>
      </w:r>
      <w:r w:rsidR="00D81DB9" w:rsidRPr="00E2700E">
        <w:rPr>
          <w:rStyle w:val="normaltextrun"/>
          <w:rFonts w:asciiTheme="minorHAnsi" w:hAnsiTheme="minorHAnsi" w:cstheme="minorHAnsi"/>
        </w:rPr>
        <w:t xml:space="preserve">transmis au Département de la Vienne </w:t>
      </w:r>
      <w:r w:rsidR="001D55AD" w:rsidRPr="00E2700E">
        <w:rPr>
          <w:rStyle w:val="normaltextrun"/>
          <w:rFonts w:asciiTheme="minorHAnsi" w:hAnsiTheme="minorHAnsi" w:cstheme="minorHAnsi"/>
        </w:rPr>
        <w:t xml:space="preserve">au plus tard </w:t>
      </w:r>
      <w:r w:rsidR="001D55AD" w:rsidRPr="00E2700E">
        <w:rPr>
          <w:rStyle w:val="normaltextrun"/>
          <w:rFonts w:asciiTheme="minorHAnsi" w:hAnsiTheme="minorHAnsi" w:cstheme="minorHAnsi"/>
          <w:b/>
        </w:rPr>
        <w:t xml:space="preserve">le </w:t>
      </w:r>
      <w:r w:rsidR="00D81DB9" w:rsidRPr="00E2700E">
        <w:rPr>
          <w:rStyle w:val="normaltextrun"/>
          <w:rFonts w:asciiTheme="minorHAnsi" w:hAnsiTheme="minorHAnsi" w:cstheme="minorHAnsi"/>
          <w:b/>
        </w:rPr>
        <w:t>1</w:t>
      </w:r>
      <w:r w:rsidR="00D81DB9" w:rsidRPr="00E2700E">
        <w:rPr>
          <w:rStyle w:val="normaltextrun"/>
          <w:rFonts w:asciiTheme="minorHAnsi" w:hAnsiTheme="minorHAnsi" w:cstheme="minorHAnsi"/>
          <w:b/>
          <w:vertAlign w:val="superscript"/>
        </w:rPr>
        <w:t>er</w:t>
      </w:r>
      <w:r w:rsidR="00D81DB9" w:rsidRPr="00E2700E">
        <w:rPr>
          <w:rStyle w:val="normaltextrun"/>
          <w:rFonts w:asciiTheme="minorHAnsi" w:hAnsiTheme="minorHAnsi" w:cstheme="minorHAnsi"/>
          <w:b/>
        </w:rPr>
        <w:t xml:space="preserve"> mars 2026</w:t>
      </w:r>
      <w:r w:rsidR="001D55AD" w:rsidRPr="00E2700E">
        <w:rPr>
          <w:rStyle w:val="normaltextrun"/>
          <w:rFonts w:asciiTheme="minorHAnsi" w:hAnsiTheme="minorHAnsi" w:cstheme="minorHAnsi"/>
        </w:rPr>
        <w:t>.</w:t>
      </w:r>
    </w:p>
    <w:p w14:paraId="62292571" w14:textId="392C68B6" w:rsidR="00F36020" w:rsidRDefault="00F36020">
      <w:pPr>
        <w:rPr>
          <w:rStyle w:val="normaltextrun"/>
          <w:rFonts w:eastAsia="Times New Roman" w:cstheme="minorHAnsi"/>
          <w:sz w:val="24"/>
          <w:szCs w:val="24"/>
          <w:lang w:eastAsia="fr-FR"/>
        </w:rPr>
      </w:pPr>
      <w:r>
        <w:rPr>
          <w:rStyle w:val="normaltextrun"/>
          <w:rFonts w:cstheme="minorHAnsi"/>
        </w:rPr>
        <w:br w:type="page"/>
      </w:r>
    </w:p>
    <w:p w14:paraId="0B370B9C" w14:textId="77777777" w:rsidR="00DB582C" w:rsidRDefault="00DB582C" w:rsidP="009F6378">
      <w:pPr>
        <w:autoSpaceDE w:val="0"/>
        <w:autoSpaceDN w:val="0"/>
        <w:adjustRightInd w:val="0"/>
        <w:spacing w:before="240" w:after="360"/>
        <w:ind w:left="-109"/>
        <w:jc w:val="both"/>
        <w:sectPr w:rsidR="00DB582C" w:rsidSect="009D5589">
          <w:footerReference w:type="default" r:id="rId8"/>
          <w:footerReference w:type="first" r:id="rId9"/>
          <w:type w:val="continuous"/>
          <w:pgSz w:w="11906" w:h="16838"/>
          <w:pgMar w:top="567" w:right="1417" w:bottom="426" w:left="1417" w:header="708" w:footer="132" w:gutter="0"/>
          <w:cols w:space="708"/>
          <w:docGrid w:linePitch="360"/>
        </w:sectPr>
      </w:pPr>
    </w:p>
    <w:bookmarkStart w:id="1" w:name="_Toc72422461"/>
    <w:p w14:paraId="21BFBD4C" w14:textId="0C612710" w:rsidR="006A7530" w:rsidRDefault="00377F8B" w:rsidP="00FF0771">
      <w:pPr>
        <w:pStyle w:val="Titre"/>
        <w:ind w:left="-851"/>
        <w:jc w:val="center"/>
        <w:rPr>
          <w:color w:val="5B9BD5" w:themeColor="accent1"/>
        </w:rPr>
        <w:sectPr w:rsidR="006A7530" w:rsidSect="009D5589">
          <w:pgSz w:w="11906" w:h="16838"/>
          <w:pgMar w:top="851" w:right="1417" w:bottom="426" w:left="1417" w:header="708" w:footer="132" w:gutter="0"/>
          <w:cols w:space="708"/>
          <w:docGrid w:linePitch="360"/>
        </w:sectPr>
      </w:pPr>
      <w:r>
        <w:rPr>
          <w:rFonts w:asciiTheme="minorHAnsi" w:hAnsiTheme="minorHAnsi" w:cstheme="minorHAnsi"/>
          <w:noProof/>
          <w:lang w:eastAsia="fr-FR"/>
        </w:rPr>
        <mc:AlternateContent>
          <mc:Choice Requires="wps">
            <w:drawing>
              <wp:anchor distT="0" distB="0" distL="114300" distR="114300" simplePos="0" relativeHeight="251665408" behindDoc="0" locked="0" layoutInCell="1" allowOverlap="1" wp14:anchorId="2E13ED12" wp14:editId="26A104BF">
                <wp:simplePos x="0" y="0"/>
                <wp:positionH relativeFrom="column">
                  <wp:posOffset>-403644</wp:posOffset>
                </wp:positionH>
                <wp:positionV relativeFrom="paragraph">
                  <wp:posOffset>-444716</wp:posOffset>
                </wp:positionV>
                <wp:extent cx="6372225" cy="352425"/>
                <wp:effectExtent l="0" t="0" r="28575" b="28575"/>
                <wp:wrapNone/>
                <wp:docPr id="24" name="Zone de texte 24"/>
                <wp:cNvGraphicFramePr/>
                <a:graphic xmlns:a="http://schemas.openxmlformats.org/drawingml/2006/main">
                  <a:graphicData uri="http://schemas.microsoft.com/office/word/2010/wordprocessingShape">
                    <wps:wsp>
                      <wps:cNvSpPr txBox="1"/>
                      <wps:spPr>
                        <a:xfrm>
                          <a:off x="0" y="0"/>
                          <a:ext cx="6372225" cy="352425"/>
                        </a:xfrm>
                        <a:prstGeom prst="rect">
                          <a:avLst/>
                        </a:prstGeom>
                        <a:solidFill>
                          <a:schemeClr val="lt1"/>
                        </a:solidFill>
                        <a:ln w="6350">
                          <a:solidFill>
                            <a:schemeClr val="bg1"/>
                          </a:solidFill>
                        </a:ln>
                      </wps:spPr>
                      <wps:txbx>
                        <w:txbxContent>
                          <w:p w14:paraId="1F61E31A" w14:textId="3B831473" w:rsidR="00377F8B" w:rsidRPr="00245510" w:rsidRDefault="00377F8B" w:rsidP="00377F8B">
                            <w:pPr>
                              <w:jc w:val="center"/>
                              <w:rPr>
                                <w:b/>
                                <w:color w:val="1F4E79" w:themeColor="accent1" w:themeShade="80"/>
                                <w:sz w:val="32"/>
                                <w:szCs w:val="32"/>
                              </w:rPr>
                            </w:pPr>
                            <w:r w:rsidRPr="00245510">
                              <w:rPr>
                                <w:b/>
                                <w:color w:val="1F4E79" w:themeColor="accent1" w:themeShade="80"/>
                                <w:sz w:val="32"/>
                                <w:szCs w:val="32"/>
                              </w:rPr>
                              <w:t xml:space="preserve">ANNEXE </w:t>
                            </w:r>
                            <w:r>
                              <w:rPr>
                                <w:b/>
                                <w:color w:val="1F4E79" w:themeColor="accent1" w:themeShade="80"/>
                                <w:sz w:val="32"/>
                                <w:szCs w:val="3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3ED12" id="_x0000_t202" coordsize="21600,21600" o:spt="202" path="m,l,21600r21600,l21600,xe">
                <v:stroke joinstyle="miter"/>
                <v:path gradientshapeok="t" o:connecttype="rect"/>
              </v:shapetype>
              <v:shape id="Zone de texte 24" o:spid="_x0000_s1026" type="#_x0000_t202" style="position:absolute;left:0;text-align:left;margin-left:-31.8pt;margin-top:-35pt;width:501.7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phFTQIAAKgEAAAOAAAAZHJzL2Uyb0RvYy54bWysVE1vGjEQvVfqf7B8LwsbSFqUJaKJqCqh&#10;JBKpIvVmvF5YyetxbcMu/fV99kK+mlPVixnPzD7PvHnD5VXXaLZXztdkCj4aDDlTRlJZm03Bfzws&#10;Pn3mzAdhSqHJqIIflOdXs48fLls7VTltSZfKMYAYP21twbch2GmWeblVjfADssogWJFrRMDVbbLS&#10;iRbojc7y4fA8a8mV1pFU3sN70wf5LOFXlZLhrqq8CkwXHLWFdLp0ruOZzS7FdOOE3dbyWIb4hyoa&#10;URs8+gR1I4JgO1f/BdXU0pGnKgwkNRlVVS1V6gHdjIZvullthVWpF5Dj7RNN/v/Bytv9vWN1WfB8&#10;zJkRDWb0E5NipWJBdUEx+EFSa/0UuSuL7NB9pQ7DPvk9nLH3rnJN/EVXDHHQfXiiGFBMwnl+dpHn&#10;+YQzidjZJB/DBnz2/LV1PnxT1LBoFNxhhIlZsV/60KeeUuJjnnRdLmqt0yXKRl1rx/YCA9ch1Qjw&#10;V1nasDZWMhkm4FexJLxnhPXmHQTgaYOaIyd979EK3bo7ErWm8gCeHPVy81YuajSzFD7cCwd9gRrs&#10;TLjDUWlCMXS0ONuS+/2eP+Zj7Ihy1kKvBfe/dsIpzvR3A0F8GY3HUeDpMp5c5Li4l5H1y4jZNdcE&#10;hkbYTiuTGfODPpmVo+YRqzWPryIkjMTbBQ8n8zr0W4TVlGo+T0mQtBVhaVZWRug4kTiqh+5ROHuc&#10;ZxTVLZ2ULaZvxtrnxi8NzXeBqjrNPBLcs3rkHeuQVHNc3bhvL+8p6/kPZvYHAAD//wMAUEsDBBQA&#10;BgAIAAAAIQA/FW5z4AAAAAsBAAAPAAAAZHJzL2Rvd25yZXYueG1sTI9BT4NAEIXvJv6HzZh4a5cK&#10;YkGWhmiMiZoYqxdvUxiByM4SdtvSf+940tvMvJc33ys2sx3UgSbfOzawWkagiGvX9Nwa+Hh/WKxB&#10;+YDc4OCYDJzIw6Y8Pyswb9yR3+iwDa2SEPY5GuhCGHOtfd2RRb90I7FoX26yGGSdWt1MeJRwO+ir&#10;KEq1xZ7lQ4cj3XVUf2/31sBT8on3cXimU+D5taoe12PiX4y5vJirW1CB5vBnhl98QYdSmHZuz41X&#10;g4FFGqdileEmklLiyOIsA7WTyyq5Bl0W+n+H8gcAAP//AwBQSwECLQAUAAYACAAAACEAtoM4kv4A&#10;AADhAQAAEwAAAAAAAAAAAAAAAAAAAAAAW0NvbnRlbnRfVHlwZXNdLnhtbFBLAQItABQABgAIAAAA&#10;IQA4/SH/1gAAAJQBAAALAAAAAAAAAAAAAAAAAC8BAABfcmVscy8ucmVsc1BLAQItABQABgAIAAAA&#10;IQC9dphFTQIAAKgEAAAOAAAAAAAAAAAAAAAAAC4CAABkcnMvZTJvRG9jLnhtbFBLAQItABQABgAI&#10;AAAAIQA/FW5z4AAAAAsBAAAPAAAAAAAAAAAAAAAAAKcEAABkcnMvZG93bnJldi54bWxQSwUGAAAA&#10;AAQABADzAAAAtAUAAAAA&#10;" fillcolor="white [3201]" strokecolor="white [3212]" strokeweight=".5pt">
                <v:textbox>
                  <w:txbxContent>
                    <w:p w14:paraId="1F61E31A" w14:textId="3B831473" w:rsidR="00377F8B" w:rsidRPr="00245510" w:rsidRDefault="00377F8B" w:rsidP="00377F8B">
                      <w:pPr>
                        <w:jc w:val="center"/>
                        <w:rPr>
                          <w:b/>
                          <w:color w:val="1F4E79" w:themeColor="accent1" w:themeShade="80"/>
                          <w:sz w:val="32"/>
                          <w:szCs w:val="32"/>
                        </w:rPr>
                      </w:pPr>
                      <w:r w:rsidRPr="00245510">
                        <w:rPr>
                          <w:b/>
                          <w:color w:val="1F4E79" w:themeColor="accent1" w:themeShade="80"/>
                          <w:sz w:val="32"/>
                          <w:szCs w:val="32"/>
                        </w:rPr>
                        <w:t xml:space="preserve">ANNEXE </w:t>
                      </w:r>
                      <w:r>
                        <w:rPr>
                          <w:b/>
                          <w:color w:val="1F4E79" w:themeColor="accent1" w:themeShade="80"/>
                          <w:sz w:val="32"/>
                          <w:szCs w:val="32"/>
                        </w:rPr>
                        <w:t>1</w:t>
                      </w:r>
                    </w:p>
                  </w:txbxContent>
                </v:textbox>
              </v:shape>
            </w:pict>
          </mc:Fallback>
        </mc:AlternateContent>
      </w:r>
      <w:r w:rsidR="006A7530" w:rsidRPr="006A7530">
        <w:rPr>
          <w:noProof/>
          <w:color w:val="5B9BD5" w:themeColor="accent1"/>
          <w:lang w:eastAsia="fr-FR"/>
        </w:rPr>
        <w:drawing>
          <wp:inline distT="0" distB="0" distL="0" distR="0" wp14:anchorId="06AFC9B3" wp14:editId="7DB888C8">
            <wp:extent cx="6912571" cy="968692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928003" cy="9708551"/>
                    </a:xfrm>
                    <a:prstGeom prst="rect">
                      <a:avLst/>
                    </a:prstGeom>
                  </pic:spPr>
                </pic:pic>
              </a:graphicData>
            </a:graphic>
          </wp:inline>
        </w:drawing>
      </w:r>
    </w:p>
    <w:p w14:paraId="7EACCEB5" w14:textId="5CF3B485" w:rsidR="006A7530" w:rsidRDefault="006A7530" w:rsidP="00FF0771">
      <w:pPr>
        <w:pStyle w:val="Titre"/>
        <w:ind w:left="-851"/>
        <w:jc w:val="center"/>
        <w:rPr>
          <w:color w:val="5B9BD5" w:themeColor="accent1"/>
        </w:rPr>
        <w:sectPr w:rsidR="006A7530" w:rsidSect="009D5589">
          <w:pgSz w:w="11906" w:h="16838"/>
          <w:pgMar w:top="851" w:right="1417" w:bottom="426" w:left="1417" w:header="708" w:footer="132" w:gutter="0"/>
          <w:cols w:space="708"/>
          <w:docGrid w:linePitch="360"/>
        </w:sectPr>
      </w:pPr>
      <w:r w:rsidRPr="006A7530">
        <w:rPr>
          <w:noProof/>
          <w:color w:val="5B9BD5" w:themeColor="accent1"/>
          <w:lang w:eastAsia="fr-FR"/>
        </w:rPr>
        <w:drawing>
          <wp:inline distT="0" distB="0" distL="0" distR="0" wp14:anchorId="4E66A259" wp14:editId="4B82B5B6">
            <wp:extent cx="6748433" cy="9553575"/>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65697" cy="9578015"/>
                    </a:xfrm>
                    <a:prstGeom prst="rect">
                      <a:avLst/>
                    </a:prstGeom>
                  </pic:spPr>
                </pic:pic>
              </a:graphicData>
            </a:graphic>
          </wp:inline>
        </w:drawing>
      </w:r>
    </w:p>
    <w:p w14:paraId="7550420C" w14:textId="77777777" w:rsidR="006A7530" w:rsidRDefault="006A7530" w:rsidP="00FF0771">
      <w:pPr>
        <w:pStyle w:val="Titre"/>
        <w:ind w:left="-851"/>
        <w:jc w:val="center"/>
        <w:rPr>
          <w:color w:val="5B9BD5" w:themeColor="accent1"/>
        </w:rPr>
        <w:sectPr w:rsidR="006A7530" w:rsidSect="009D5589">
          <w:pgSz w:w="11906" w:h="16838"/>
          <w:pgMar w:top="851" w:right="1417" w:bottom="426" w:left="1417" w:header="708" w:footer="132" w:gutter="0"/>
          <w:cols w:space="708"/>
          <w:docGrid w:linePitch="360"/>
        </w:sectPr>
      </w:pPr>
      <w:r w:rsidRPr="006A7530">
        <w:rPr>
          <w:noProof/>
          <w:color w:val="5B9BD5" w:themeColor="accent1"/>
          <w:lang w:eastAsia="fr-FR"/>
        </w:rPr>
        <w:drawing>
          <wp:inline distT="0" distB="0" distL="0" distR="0" wp14:anchorId="2CFD5668" wp14:editId="5051B9B0">
            <wp:extent cx="6793104" cy="9572625"/>
            <wp:effectExtent l="0" t="0" r="825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07026" cy="9592243"/>
                    </a:xfrm>
                    <a:prstGeom prst="rect">
                      <a:avLst/>
                    </a:prstGeom>
                  </pic:spPr>
                </pic:pic>
              </a:graphicData>
            </a:graphic>
          </wp:inline>
        </w:drawing>
      </w:r>
    </w:p>
    <w:p w14:paraId="7D6165CD" w14:textId="77777777" w:rsidR="006A7530" w:rsidRDefault="006A7530" w:rsidP="00DD072C">
      <w:pPr>
        <w:pStyle w:val="Titre"/>
        <w:jc w:val="center"/>
        <w:rPr>
          <w:color w:val="5B9BD5" w:themeColor="accent1"/>
        </w:rPr>
        <w:sectPr w:rsidR="006A7530" w:rsidSect="006A7530">
          <w:type w:val="continuous"/>
          <w:pgSz w:w="11906" w:h="16838"/>
          <w:pgMar w:top="851" w:right="1417" w:bottom="426" w:left="1417" w:header="708" w:footer="132" w:gutter="0"/>
          <w:cols w:space="708"/>
          <w:docGrid w:linePitch="360"/>
        </w:sectPr>
      </w:pPr>
    </w:p>
    <w:p w14:paraId="6432AED9" w14:textId="77777777" w:rsidR="006A7530" w:rsidRDefault="006A7530" w:rsidP="00FF0771">
      <w:pPr>
        <w:pStyle w:val="Titre"/>
        <w:ind w:left="-851"/>
        <w:jc w:val="center"/>
        <w:rPr>
          <w:color w:val="5B9BD5" w:themeColor="accent1"/>
        </w:rPr>
        <w:sectPr w:rsidR="006A7530" w:rsidSect="006A7530">
          <w:pgSz w:w="11906" w:h="16838"/>
          <w:pgMar w:top="851" w:right="1417" w:bottom="426" w:left="1417" w:header="708" w:footer="132" w:gutter="0"/>
          <w:cols w:space="708"/>
          <w:docGrid w:linePitch="360"/>
        </w:sectPr>
      </w:pPr>
      <w:r w:rsidRPr="006A7530">
        <w:rPr>
          <w:noProof/>
          <w:color w:val="5B9BD5" w:themeColor="accent1"/>
          <w:lang w:eastAsia="fr-FR"/>
        </w:rPr>
        <w:drawing>
          <wp:inline distT="0" distB="0" distL="0" distR="0" wp14:anchorId="585FE6A8" wp14:editId="0D696863">
            <wp:extent cx="6619875" cy="9653024"/>
            <wp:effectExtent l="0" t="0" r="0" b="571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35279" cy="9675486"/>
                    </a:xfrm>
                    <a:prstGeom prst="rect">
                      <a:avLst/>
                    </a:prstGeom>
                  </pic:spPr>
                </pic:pic>
              </a:graphicData>
            </a:graphic>
          </wp:inline>
        </w:drawing>
      </w:r>
    </w:p>
    <w:p w14:paraId="47B901C9" w14:textId="77777777" w:rsidR="006A7530" w:rsidRDefault="006A7530" w:rsidP="00DD072C">
      <w:pPr>
        <w:pStyle w:val="Titre"/>
        <w:jc w:val="center"/>
        <w:rPr>
          <w:color w:val="5B9BD5" w:themeColor="accent1"/>
        </w:rPr>
        <w:sectPr w:rsidR="006A7530" w:rsidSect="006A7530">
          <w:type w:val="continuous"/>
          <w:pgSz w:w="11906" w:h="16838"/>
          <w:pgMar w:top="851" w:right="1417" w:bottom="426" w:left="1417" w:header="708" w:footer="132" w:gutter="0"/>
          <w:cols w:space="708"/>
          <w:docGrid w:linePitch="360"/>
        </w:sectPr>
      </w:pPr>
    </w:p>
    <w:p w14:paraId="57732428" w14:textId="77777777" w:rsidR="006A7530" w:rsidRDefault="006A7530" w:rsidP="00FF0771">
      <w:pPr>
        <w:pStyle w:val="Titre"/>
        <w:ind w:left="-851"/>
        <w:jc w:val="center"/>
        <w:rPr>
          <w:color w:val="5B9BD5" w:themeColor="accent1"/>
        </w:rPr>
        <w:sectPr w:rsidR="006A7530" w:rsidSect="006A7530">
          <w:pgSz w:w="11906" w:h="16838"/>
          <w:pgMar w:top="851" w:right="1417" w:bottom="426" w:left="1417" w:header="708" w:footer="132" w:gutter="0"/>
          <w:cols w:space="708"/>
          <w:docGrid w:linePitch="360"/>
        </w:sectPr>
      </w:pPr>
      <w:r w:rsidRPr="006A7530">
        <w:rPr>
          <w:noProof/>
          <w:color w:val="5B9BD5" w:themeColor="accent1"/>
          <w:lang w:eastAsia="fr-FR"/>
        </w:rPr>
        <w:drawing>
          <wp:inline distT="0" distB="0" distL="0" distR="0" wp14:anchorId="34EBB3C2" wp14:editId="1A2901A6">
            <wp:extent cx="6726921" cy="958215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738889" cy="9599197"/>
                    </a:xfrm>
                    <a:prstGeom prst="rect">
                      <a:avLst/>
                    </a:prstGeom>
                  </pic:spPr>
                </pic:pic>
              </a:graphicData>
            </a:graphic>
          </wp:inline>
        </w:drawing>
      </w:r>
    </w:p>
    <w:p w14:paraId="01EBF551" w14:textId="77777777" w:rsidR="006A7530" w:rsidRDefault="006A7530" w:rsidP="00DD072C">
      <w:pPr>
        <w:pStyle w:val="Titre"/>
        <w:jc w:val="center"/>
        <w:rPr>
          <w:color w:val="5B9BD5" w:themeColor="accent1"/>
        </w:rPr>
        <w:sectPr w:rsidR="006A7530" w:rsidSect="006A7530">
          <w:type w:val="continuous"/>
          <w:pgSz w:w="11906" w:h="16838"/>
          <w:pgMar w:top="851" w:right="1417" w:bottom="426" w:left="1417" w:header="708" w:footer="132" w:gutter="0"/>
          <w:cols w:space="708"/>
          <w:docGrid w:linePitch="360"/>
        </w:sectPr>
      </w:pPr>
    </w:p>
    <w:p w14:paraId="00CBFCC5" w14:textId="77777777" w:rsidR="006A7530" w:rsidRDefault="006A7530" w:rsidP="00FF0771">
      <w:pPr>
        <w:pStyle w:val="Titre"/>
        <w:ind w:left="-851"/>
        <w:jc w:val="center"/>
        <w:rPr>
          <w:color w:val="5B9BD5" w:themeColor="accent1"/>
        </w:rPr>
        <w:sectPr w:rsidR="006A7530" w:rsidSect="006A7530">
          <w:pgSz w:w="11906" w:h="16838"/>
          <w:pgMar w:top="851" w:right="1417" w:bottom="426" w:left="1417" w:header="708" w:footer="132" w:gutter="0"/>
          <w:cols w:space="708"/>
          <w:docGrid w:linePitch="360"/>
        </w:sectPr>
      </w:pPr>
      <w:r w:rsidRPr="006A7530">
        <w:rPr>
          <w:noProof/>
          <w:color w:val="5B9BD5" w:themeColor="accent1"/>
          <w:lang w:eastAsia="fr-FR"/>
        </w:rPr>
        <w:drawing>
          <wp:inline distT="0" distB="0" distL="0" distR="0" wp14:anchorId="0F04A5DD" wp14:editId="63E65B2A">
            <wp:extent cx="6644567" cy="9448800"/>
            <wp:effectExtent l="0" t="0" r="4445"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55003" cy="9463640"/>
                    </a:xfrm>
                    <a:prstGeom prst="rect">
                      <a:avLst/>
                    </a:prstGeom>
                  </pic:spPr>
                </pic:pic>
              </a:graphicData>
            </a:graphic>
          </wp:inline>
        </w:drawing>
      </w:r>
    </w:p>
    <w:p w14:paraId="62F6D769" w14:textId="40ED25CE" w:rsidR="006A7530" w:rsidRDefault="006A7530" w:rsidP="00FF0771">
      <w:pPr>
        <w:pStyle w:val="Titre"/>
        <w:ind w:left="-851"/>
        <w:jc w:val="center"/>
        <w:rPr>
          <w:color w:val="5B9BD5" w:themeColor="accent1"/>
        </w:rPr>
        <w:sectPr w:rsidR="006A7530" w:rsidSect="006A7530">
          <w:pgSz w:w="11906" w:h="16838"/>
          <w:pgMar w:top="851" w:right="1417" w:bottom="426" w:left="1417" w:header="708" w:footer="132" w:gutter="0"/>
          <w:cols w:space="708"/>
          <w:docGrid w:linePitch="360"/>
        </w:sectPr>
      </w:pPr>
      <w:r w:rsidRPr="006A7530">
        <w:rPr>
          <w:noProof/>
          <w:color w:val="5B9BD5" w:themeColor="accent1"/>
          <w:lang w:eastAsia="fr-FR"/>
        </w:rPr>
        <w:drawing>
          <wp:inline distT="0" distB="0" distL="0" distR="0" wp14:anchorId="64D023FA" wp14:editId="38805623">
            <wp:extent cx="6775356" cy="9572625"/>
            <wp:effectExtent l="0" t="0" r="698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784858" cy="9586050"/>
                    </a:xfrm>
                    <a:prstGeom prst="rect">
                      <a:avLst/>
                    </a:prstGeom>
                  </pic:spPr>
                </pic:pic>
              </a:graphicData>
            </a:graphic>
          </wp:inline>
        </w:drawing>
      </w:r>
    </w:p>
    <w:p w14:paraId="16DCC8EF" w14:textId="30024AA8" w:rsidR="00245510" w:rsidRPr="00DD072C" w:rsidRDefault="00245510" w:rsidP="00DD072C">
      <w:pPr>
        <w:pStyle w:val="Titre"/>
        <w:jc w:val="center"/>
        <w:rPr>
          <w:rFonts w:asciiTheme="minorHAnsi" w:hAnsiTheme="minorHAnsi" w:cstheme="minorBidi"/>
          <w:color w:val="5B9BD5" w:themeColor="accent1"/>
        </w:rPr>
      </w:pPr>
      <w:r w:rsidRPr="00DD072C">
        <w:rPr>
          <w:color w:val="5B9BD5" w:themeColor="accent1"/>
        </w:rPr>
        <w:t xml:space="preserve">MARQUES ET LOGOTYPES DE LA CDC ET DU </w:t>
      </w:r>
      <w:bookmarkEnd w:id="1"/>
      <w:r w:rsidRPr="00DD072C">
        <w:rPr>
          <w:color w:val="5B9BD5" w:themeColor="accent1"/>
        </w:rPr>
        <w:t>FRANCE 2030</w:t>
      </w:r>
    </w:p>
    <w:p w14:paraId="2F15439B" w14:textId="77777777" w:rsidR="00245510" w:rsidRDefault="00245510" w:rsidP="00245510">
      <w:pPr>
        <w:pStyle w:val="Corpsdetexte"/>
      </w:pPr>
    </w:p>
    <w:p w14:paraId="5DCF4F6C" w14:textId="77777777" w:rsidR="00245510" w:rsidRDefault="00245510" w:rsidP="00245510">
      <w:pPr>
        <w:pStyle w:val="Corpsdetexte"/>
      </w:pPr>
    </w:p>
    <w:p w14:paraId="7526D253" w14:textId="77777777" w:rsidR="00245510" w:rsidRPr="006045D4" w:rsidRDefault="00245510" w:rsidP="00245510">
      <w:pPr>
        <w:autoSpaceDE w:val="0"/>
        <w:rPr>
          <w:b/>
          <w:u w:val="single"/>
        </w:rPr>
      </w:pPr>
      <w:r w:rsidRPr="006045D4">
        <w:rPr>
          <w:b/>
          <w:u w:val="single"/>
        </w:rPr>
        <w:t>Logotypes Banque des Territoires Groupe Caisse des Dépôts :</w:t>
      </w:r>
    </w:p>
    <w:p w14:paraId="6D5FB029" w14:textId="77777777" w:rsidR="00245510" w:rsidRPr="006045D4" w:rsidRDefault="00245510" w:rsidP="00245510">
      <w:pPr>
        <w:autoSpaceDE w:val="0"/>
        <w:rPr>
          <w:b/>
          <w:u w:val="single"/>
        </w:rPr>
      </w:pPr>
    </w:p>
    <w:p w14:paraId="0AF61866" w14:textId="77777777" w:rsidR="00245510" w:rsidRPr="006045D4" w:rsidRDefault="00245510" w:rsidP="00245510">
      <w:pPr>
        <w:pStyle w:val="Paragraphedeliste"/>
        <w:numPr>
          <w:ilvl w:val="0"/>
          <w:numId w:val="15"/>
        </w:numPr>
        <w:spacing w:after="0" w:line="240" w:lineRule="auto"/>
      </w:pPr>
      <w:r w:rsidRPr="006045D4">
        <w:t>Version identitaire : n°1</w:t>
      </w:r>
      <w:r>
        <w:t>9</w:t>
      </w:r>
      <w:r w:rsidRPr="006045D4">
        <w:t>/4.</w:t>
      </w:r>
      <w:r w:rsidRPr="00316CDE">
        <w:t>524</w:t>
      </w:r>
      <w:r>
        <w:t>.</w:t>
      </w:r>
      <w:r w:rsidRPr="00316CDE">
        <w:t>153</w:t>
      </w:r>
    </w:p>
    <w:p w14:paraId="1E12AC24" w14:textId="77777777" w:rsidR="00245510" w:rsidRPr="006045D4" w:rsidRDefault="00245510" w:rsidP="00245510"/>
    <w:p w14:paraId="4D62A590" w14:textId="77777777" w:rsidR="00245510" w:rsidRDefault="00245510" w:rsidP="00245510">
      <w:pPr>
        <w:jc w:val="center"/>
      </w:pPr>
    </w:p>
    <w:p w14:paraId="5C765FE6" w14:textId="77777777" w:rsidR="00245510" w:rsidRPr="006045D4" w:rsidRDefault="00245510" w:rsidP="00245510">
      <w:pPr>
        <w:jc w:val="center"/>
      </w:pPr>
      <w:r>
        <w:rPr>
          <w:noProof/>
          <w:lang w:eastAsia="fr-FR"/>
        </w:rPr>
        <w:drawing>
          <wp:inline distT="0" distB="0" distL="0" distR="0" wp14:anchorId="3BEBE5F7" wp14:editId="63E20E6B">
            <wp:extent cx="2743200" cy="609600"/>
            <wp:effectExtent l="0" t="0" r="0" b="0"/>
            <wp:docPr id="3" name="Image 10" descr="Image de la mar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pic:nvPicPr>
                  <pic:blipFill>
                    <a:blip r:embed="rId17">
                      <a:extLst>
                        <a:ext uri="{28A0092B-C50C-407E-A947-70E740481C1C}">
                          <a14:useLocalDpi xmlns:a14="http://schemas.microsoft.com/office/drawing/2010/main" val="0"/>
                        </a:ext>
                      </a:extLst>
                    </a:blip>
                    <a:stretch>
                      <a:fillRect/>
                    </a:stretch>
                  </pic:blipFill>
                  <pic:spPr>
                    <a:xfrm>
                      <a:off x="0" y="0"/>
                      <a:ext cx="2743200" cy="609600"/>
                    </a:xfrm>
                    <a:prstGeom prst="rect">
                      <a:avLst/>
                    </a:prstGeom>
                  </pic:spPr>
                </pic:pic>
              </a:graphicData>
            </a:graphic>
          </wp:inline>
        </w:drawing>
      </w:r>
    </w:p>
    <w:p w14:paraId="4449EB8C" w14:textId="77777777" w:rsidR="00245510" w:rsidRPr="006045D4" w:rsidRDefault="00245510" w:rsidP="00245510"/>
    <w:p w14:paraId="62DE3066" w14:textId="77777777" w:rsidR="00245510" w:rsidRPr="006045D4" w:rsidRDefault="00245510" w:rsidP="00245510">
      <w:pPr>
        <w:pStyle w:val="Paragraphedeliste"/>
        <w:widowControl w:val="0"/>
        <w:numPr>
          <w:ilvl w:val="0"/>
          <w:numId w:val="14"/>
        </w:numPr>
        <w:tabs>
          <w:tab w:val="left" w:pos="660"/>
        </w:tabs>
        <w:spacing w:after="200" w:line="276" w:lineRule="auto"/>
        <w:jc w:val="both"/>
        <w:rPr>
          <w:rFonts w:eastAsia="Calibri"/>
        </w:rPr>
      </w:pPr>
      <w:r w:rsidRPr="006045D4">
        <w:rPr>
          <w:rFonts w:eastAsia="Calibri"/>
        </w:rPr>
        <w:t>Sa hauteur minimum est de 13 mm du haut au bas de l’hexagone</w:t>
      </w:r>
    </w:p>
    <w:p w14:paraId="00F3B165" w14:textId="77777777" w:rsidR="00245510" w:rsidRDefault="00245510" w:rsidP="00245510">
      <w:pPr>
        <w:pStyle w:val="Paragraphedeliste"/>
        <w:widowControl w:val="0"/>
        <w:numPr>
          <w:ilvl w:val="0"/>
          <w:numId w:val="14"/>
        </w:numPr>
        <w:tabs>
          <w:tab w:val="left" w:pos="660"/>
        </w:tabs>
        <w:spacing w:after="200" w:line="276" w:lineRule="auto"/>
        <w:jc w:val="both"/>
        <w:rPr>
          <w:rFonts w:eastAsia="Calibri"/>
        </w:rPr>
      </w:pPr>
      <w:r w:rsidRPr="006045D4">
        <w:rPr>
          <w:rFonts w:eastAsia="Calibri"/>
        </w:rPr>
        <w:t xml:space="preserve">Son espace de protection est intégré dans le logo (filet) et doit impérativement être respecté. </w:t>
      </w:r>
    </w:p>
    <w:p w14:paraId="1FE9183B" w14:textId="77777777" w:rsidR="00245510" w:rsidRPr="006045D4" w:rsidRDefault="00245510" w:rsidP="00245510">
      <w:pPr>
        <w:pStyle w:val="Paragraphedeliste"/>
        <w:widowControl w:val="0"/>
        <w:numPr>
          <w:ilvl w:val="0"/>
          <w:numId w:val="14"/>
        </w:numPr>
        <w:tabs>
          <w:tab w:val="left" w:pos="660"/>
        </w:tabs>
        <w:spacing w:after="200" w:line="276" w:lineRule="auto"/>
        <w:jc w:val="both"/>
        <w:rPr>
          <w:rFonts w:eastAsia="Calibri"/>
        </w:rPr>
      </w:pPr>
      <w:r w:rsidRPr="006045D4">
        <w:rPr>
          <w:rFonts w:eastAsia="Calibri"/>
        </w:rPr>
        <w:t>Il ne doit être ni altéré, ni déformé. C’est un ensemble immuable.</w:t>
      </w:r>
    </w:p>
    <w:p w14:paraId="4C534D2D" w14:textId="77777777" w:rsidR="00245510" w:rsidRDefault="00245510" w:rsidP="00245510"/>
    <w:p w14:paraId="32C4901A" w14:textId="77777777" w:rsidR="00245510" w:rsidRPr="006045D4" w:rsidRDefault="00245510" w:rsidP="00245510"/>
    <w:p w14:paraId="39D90206" w14:textId="77777777" w:rsidR="00245510" w:rsidRPr="006045D4" w:rsidRDefault="00245510" w:rsidP="00245510">
      <w:pPr>
        <w:pStyle w:val="Paragraphedeliste"/>
        <w:numPr>
          <w:ilvl w:val="0"/>
          <w:numId w:val="15"/>
        </w:numPr>
        <w:spacing w:after="0" w:line="240" w:lineRule="auto"/>
      </w:pPr>
      <w:r w:rsidRPr="006045D4">
        <w:t xml:space="preserve">Il existe un autre format : le logo carré : </w:t>
      </w:r>
      <w:r>
        <w:t>n°</w:t>
      </w:r>
      <w:r w:rsidRPr="006045D4">
        <w:t>18/4.456.087</w:t>
      </w:r>
    </w:p>
    <w:p w14:paraId="17523B8C" w14:textId="77777777" w:rsidR="00245510" w:rsidRPr="006045D4" w:rsidRDefault="00245510" w:rsidP="00245510">
      <w:pPr>
        <w:widowControl w:val="0"/>
        <w:autoSpaceDE w:val="0"/>
        <w:jc w:val="center"/>
      </w:pPr>
      <w:r>
        <w:rPr>
          <w:noProof/>
          <w:lang w:eastAsia="fr-FR"/>
        </w:rPr>
        <w:drawing>
          <wp:inline distT="0" distB="0" distL="0" distR="0" wp14:anchorId="725008F8" wp14:editId="0374F3BB">
            <wp:extent cx="2143125" cy="1943100"/>
            <wp:effectExtent l="0" t="0" r="0" b="0"/>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1943100"/>
                    </a:xfrm>
                    <a:prstGeom prst="rect">
                      <a:avLst/>
                    </a:prstGeom>
                    <a:solidFill>
                      <a:srgbClr val="FFFFFF"/>
                    </a:solidFill>
                    <a:ln>
                      <a:noFill/>
                    </a:ln>
                  </pic:spPr>
                </pic:pic>
              </a:graphicData>
            </a:graphic>
          </wp:inline>
        </w:drawing>
      </w:r>
    </w:p>
    <w:p w14:paraId="48C31C23" w14:textId="77777777" w:rsidR="00245510" w:rsidRDefault="00245510" w:rsidP="00245510">
      <w:pPr>
        <w:autoSpaceDE w:val="0"/>
        <w:autoSpaceDN w:val="0"/>
        <w:adjustRightInd w:val="0"/>
      </w:pPr>
    </w:p>
    <w:p w14:paraId="001B3FFD" w14:textId="77777777" w:rsidR="00245510" w:rsidRPr="006045D4" w:rsidRDefault="00245510" w:rsidP="00245510">
      <w:pPr>
        <w:autoSpaceDE w:val="0"/>
        <w:autoSpaceDN w:val="0"/>
        <w:adjustRightInd w:val="0"/>
      </w:pPr>
      <w:r>
        <w:t xml:space="preserve">- </w:t>
      </w:r>
      <w:r w:rsidRPr="006045D4">
        <w:t>Sa longueur minimum : 20 mm (du G de GROUPE au S de DÉPÔTS).</w:t>
      </w:r>
      <w:r>
        <w:t xml:space="preserve">- </w:t>
      </w:r>
      <w:r w:rsidRPr="006045D4">
        <w:t>Son espace de protection : il est intégré dans le logo (filet) et doit impérativement être respecté.</w:t>
      </w:r>
    </w:p>
    <w:p w14:paraId="30727526" w14:textId="77777777" w:rsidR="00245510" w:rsidRPr="006045D4" w:rsidRDefault="00245510" w:rsidP="00245510">
      <w:pPr>
        <w:widowControl w:val="0"/>
        <w:tabs>
          <w:tab w:val="left" w:pos="360"/>
        </w:tabs>
        <w:autoSpaceDE w:val="0"/>
        <w:autoSpaceDN w:val="0"/>
        <w:adjustRightInd w:val="0"/>
        <w:jc w:val="both"/>
        <w:rPr>
          <w:b/>
          <w:bCs/>
        </w:rPr>
      </w:pPr>
      <w:r>
        <w:t xml:space="preserve">- </w:t>
      </w:r>
      <w:r w:rsidRPr="006045D4">
        <w:t>Il ne doit être ni altéré, ni déformé. C’est un ensemble immuable.</w:t>
      </w:r>
    </w:p>
    <w:p w14:paraId="3204FB0A" w14:textId="77777777" w:rsidR="00245510" w:rsidRPr="006045D4" w:rsidRDefault="00245510" w:rsidP="00245510">
      <w:pPr>
        <w:widowControl w:val="0"/>
        <w:tabs>
          <w:tab w:val="left" w:pos="660"/>
        </w:tabs>
        <w:contextualSpacing/>
        <w:jc w:val="both"/>
        <w:rPr>
          <w:rFonts w:eastAsia="Calibri"/>
        </w:rPr>
      </w:pPr>
    </w:p>
    <w:p w14:paraId="041F7465" w14:textId="77777777" w:rsidR="00245510" w:rsidRPr="006045D4" w:rsidRDefault="00245510" w:rsidP="00245510">
      <w:pPr>
        <w:pStyle w:val="Sansinterligne"/>
        <w:rPr>
          <w:rFonts w:ascii="Arial" w:hAnsi="Arial" w:cs="Arial"/>
          <w:color w:val="333333"/>
        </w:rPr>
      </w:pPr>
    </w:p>
    <w:p w14:paraId="45C0FE4A" w14:textId="77777777" w:rsidR="00245510" w:rsidRPr="006045D4" w:rsidRDefault="00245510" w:rsidP="00245510">
      <w:pPr>
        <w:pStyle w:val="Sansinterligne"/>
        <w:rPr>
          <w:rFonts w:ascii="Arial" w:hAnsi="Arial" w:cs="Arial"/>
          <w:color w:val="333333"/>
        </w:rPr>
      </w:pPr>
      <w:r w:rsidRPr="006045D4">
        <w:rPr>
          <w:rFonts w:ascii="Arial" w:hAnsi="Arial" w:cs="Arial"/>
          <w:color w:val="333333"/>
        </w:rPr>
        <w:t>Toute utilisation autre que celle prévue pour le Programme d’actions, devra être formalisée par un document plus complet.</w:t>
      </w:r>
    </w:p>
    <w:p w14:paraId="17E82E2F" w14:textId="77777777" w:rsidR="00245510" w:rsidRPr="006045D4" w:rsidRDefault="00245510" w:rsidP="00245510">
      <w:pPr>
        <w:autoSpaceDE w:val="0"/>
        <w:autoSpaceDN w:val="0"/>
        <w:adjustRightInd w:val="0"/>
        <w:jc w:val="both"/>
      </w:pPr>
    </w:p>
    <w:p w14:paraId="6139F197" w14:textId="77777777" w:rsidR="00245510" w:rsidRDefault="00245510" w:rsidP="00245510">
      <w:pPr>
        <w:jc w:val="both"/>
      </w:pPr>
    </w:p>
    <w:p w14:paraId="06F61E1A" w14:textId="77777777" w:rsidR="00245510" w:rsidRDefault="00245510" w:rsidP="00245510">
      <w:pPr>
        <w:pStyle w:val="Paragraphedeliste"/>
        <w:numPr>
          <w:ilvl w:val="0"/>
          <w:numId w:val="15"/>
        </w:numPr>
        <w:autoSpaceDE w:val="0"/>
        <w:autoSpaceDN w:val="0"/>
        <w:adjustRightInd w:val="0"/>
        <w:spacing w:after="0" w:line="240" w:lineRule="auto"/>
      </w:pPr>
      <w:r>
        <w:t>Marque et logotype de la Caisse des Dépôts : n°</w:t>
      </w:r>
      <w:r w:rsidRPr="002C32F2">
        <w:t>1</w:t>
      </w:r>
      <w:r>
        <w:t>9</w:t>
      </w:r>
      <w:r w:rsidRPr="002C32F2">
        <w:t>/4.</w:t>
      </w:r>
      <w:r w:rsidRPr="00C80D26">
        <w:t>519</w:t>
      </w:r>
      <w:r>
        <w:t>.</w:t>
      </w:r>
      <w:r w:rsidRPr="00C80D26">
        <w:t>996</w:t>
      </w:r>
    </w:p>
    <w:p w14:paraId="2AED82AB" w14:textId="77777777" w:rsidR="00245510" w:rsidRDefault="00245510" w:rsidP="00245510">
      <w:pPr>
        <w:autoSpaceDE w:val="0"/>
        <w:autoSpaceDN w:val="0"/>
        <w:adjustRightInd w:val="0"/>
      </w:pPr>
    </w:p>
    <w:p w14:paraId="74BAAEF0" w14:textId="16DADA14" w:rsidR="00245510" w:rsidRDefault="00245510" w:rsidP="00245510">
      <w:pPr>
        <w:autoSpaceDE w:val="0"/>
        <w:autoSpaceDN w:val="0"/>
        <w:adjustRightInd w:val="0"/>
        <w:jc w:val="center"/>
      </w:pPr>
      <w:r>
        <w:rPr>
          <w:noProof/>
          <w:lang w:eastAsia="fr-FR"/>
        </w:rPr>
        <w:drawing>
          <wp:inline distT="0" distB="0" distL="0" distR="0" wp14:anchorId="38B6F41F" wp14:editId="64ECDDFF">
            <wp:extent cx="2495550" cy="2495550"/>
            <wp:effectExtent l="0" t="0" r="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9">
                      <a:extLst>
                        <a:ext uri="{28A0092B-C50C-407E-A947-70E740481C1C}">
                          <a14:useLocalDpi xmlns:a14="http://schemas.microsoft.com/office/drawing/2010/main" val="0"/>
                        </a:ext>
                      </a:extLst>
                    </a:blip>
                    <a:stretch>
                      <a:fillRect/>
                    </a:stretch>
                  </pic:blipFill>
                  <pic:spPr>
                    <a:xfrm>
                      <a:off x="0" y="0"/>
                      <a:ext cx="2495550" cy="2495550"/>
                    </a:xfrm>
                    <a:prstGeom prst="rect">
                      <a:avLst/>
                    </a:prstGeom>
                  </pic:spPr>
                </pic:pic>
              </a:graphicData>
            </a:graphic>
          </wp:inline>
        </w:drawing>
      </w:r>
    </w:p>
    <w:p w14:paraId="38D61EB4" w14:textId="55A77B6B" w:rsidR="00245510" w:rsidRDefault="00245510" w:rsidP="00245510">
      <w:pPr>
        <w:autoSpaceDE w:val="0"/>
        <w:autoSpaceDN w:val="0"/>
        <w:adjustRightInd w:val="0"/>
      </w:pPr>
    </w:p>
    <w:p w14:paraId="7936D1B0" w14:textId="100FD072" w:rsidR="00245510" w:rsidRDefault="00245510" w:rsidP="00245510">
      <w:pPr>
        <w:widowControl w:val="0"/>
        <w:autoSpaceDE w:val="0"/>
        <w:autoSpaceDN w:val="0"/>
        <w:adjustRightInd w:val="0"/>
        <w:ind w:left="567" w:hanging="567"/>
        <w:jc w:val="both"/>
        <w:rPr>
          <w:color w:val="000000"/>
        </w:rPr>
      </w:pPr>
    </w:p>
    <w:p w14:paraId="471740B4" w14:textId="4D45DA6D" w:rsidR="00245510" w:rsidRPr="00071B60" w:rsidRDefault="00245510" w:rsidP="00245510">
      <w:pPr>
        <w:widowControl w:val="0"/>
        <w:autoSpaceDE w:val="0"/>
        <w:autoSpaceDN w:val="0"/>
        <w:adjustRightInd w:val="0"/>
        <w:ind w:left="567" w:hanging="567"/>
        <w:jc w:val="both"/>
        <w:rPr>
          <w:color w:val="000000"/>
        </w:rPr>
      </w:pPr>
      <w:r w:rsidRPr="00071B60">
        <w:rPr>
          <w:color w:val="000000"/>
        </w:rPr>
        <w:t>Ce logotype se caractérise par les éléments suivants :</w:t>
      </w:r>
    </w:p>
    <w:p w14:paraId="621A054B" w14:textId="77777777" w:rsidR="00245510" w:rsidRPr="00071B60" w:rsidRDefault="00245510" w:rsidP="00245510">
      <w:pPr>
        <w:widowControl w:val="0"/>
        <w:autoSpaceDE w:val="0"/>
        <w:autoSpaceDN w:val="0"/>
        <w:adjustRightInd w:val="0"/>
        <w:ind w:left="567" w:hanging="567"/>
        <w:jc w:val="both"/>
        <w:rPr>
          <w:color w:val="000000"/>
        </w:rPr>
      </w:pPr>
      <w:r w:rsidRPr="00071B60">
        <w:rPr>
          <w:color w:val="000000"/>
        </w:rPr>
        <w:t xml:space="preserve"> - Le logo existe uniquement en version rouge (Pantone 485 C) ou en version noire (Pantone Black C)</w:t>
      </w:r>
    </w:p>
    <w:p w14:paraId="1B49E82A" w14:textId="7F8ECBE2" w:rsidR="00245510" w:rsidRPr="00B111E0" w:rsidRDefault="00245510" w:rsidP="00245510">
      <w:pPr>
        <w:widowControl w:val="0"/>
        <w:autoSpaceDE w:val="0"/>
        <w:autoSpaceDN w:val="0"/>
        <w:adjustRightInd w:val="0"/>
        <w:ind w:left="567" w:hanging="567"/>
        <w:jc w:val="both"/>
        <w:rPr>
          <w:color w:val="000000"/>
        </w:rPr>
      </w:pPr>
      <w:r w:rsidRPr="00071B60">
        <w:rPr>
          <w:color w:val="000000"/>
        </w:rPr>
        <w:t xml:space="preserve"> - La taille minimale du logo est de 15 mm, ce qui préserve la visibilité et la lisibilité de la médaille.</w:t>
      </w:r>
    </w:p>
    <w:p w14:paraId="57E46E09" w14:textId="34E9EB7D" w:rsidR="00245510" w:rsidRDefault="00245510" w:rsidP="00245510">
      <w:pPr>
        <w:pStyle w:val="Corpsdetexte"/>
      </w:pPr>
    </w:p>
    <w:p w14:paraId="715E4461" w14:textId="77777777" w:rsidR="00245510" w:rsidRDefault="00245510" w:rsidP="00245510">
      <w:pPr>
        <w:pStyle w:val="Corpsdetexte"/>
      </w:pPr>
    </w:p>
    <w:p w14:paraId="487239C5" w14:textId="454D9A86" w:rsidR="00245510" w:rsidRDefault="00245510" w:rsidP="00245510">
      <w:pPr>
        <w:pStyle w:val="Corpsdetexte"/>
      </w:pPr>
    </w:p>
    <w:p w14:paraId="611F1035" w14:textId="77777777" w:rsidR="00245510" w:rsidRDefault="00245510" w:rsidP="00245510">
      <w:pPr>
        <w:pStyle w:val="Corpsdetexte"/>
      </w:pPr>
      <w:r>
        <w:t>Marque et logotype FRANCE 2030</w:t>
      </w:r>
    </w:p>
    <w:p w14:paraId="7FBDB2B1" w14:textId="77777777" w:rsidR="00245510" w:rsidRDefault="00245510" w:rsidP="00245510">
      <w:pPr>
        <w:pStyle w:val="Corpsdetexte"/>
      </w:pPr>
    </w:p>
    <w:p w14:paraId="2B7D30A8" w14:textId="4DCC7BD6" w:rsidR="00245510" w:rsidRDefault="00245510" w:rsidP="00245510">
      <w:pPr>
        <w:pStyle w:val="Corpsdetexte"/>
      </w:pPr>
    </w:p>
    <w:p w14:paraId="7CC05659" w14:textId="5586D8A1" w:rsidR="00245510" w:rsidRPr="000E035D" w:rsidRDefault="00245510" w:rsidP="00245510">
      <w:pPr>
        <w:pStyle w:val="Corpsdetexte"/>
      </w:pPr>
      <w:r>
        <w:t xml:space="preserve"> </w:t>
      </w:r>
      <w:r w:rsidRPr="003E383A">
        <w:rPr>
          <w:noProof/>
        </w:rPr>
        <w:drawing>
          <wp:inline distT="0" distB="0" distL="0" distR="0" wp14:anchorId="2F0C8E3F" wp14:editId="0FB9E467">
            <wp:extent cx="1371600" cy="1341455"/>
            <wp:effectExtent l="0" t="0" r="0" b="0"/>
            <wp:docPr id="10" name="Image 10" descr="C:\Users\campan\AppData\Local\microsoft\Content.MSO\A1EA2C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pan\AppData\Local\microsoft\Content.MSO\A1EA2C9D.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5535" cy="1345304"/>
                    </a:xfrm>
                    <a:prstGeom prst="rect">
                      <a:avLst/>
                    </a:prstGeom>
                    <a:noFill/>
                    <a:ln>
                      <a:noFill/>
                    </a:ln>
                  </pic:spPr>
                </pic:pic>
              </a:graphicData>
            </a:graphic>
          </wp:inline>
        </w:drawing>
      </w:r>
    </w:p>
    <w:p w14:paraId="3328DD31" w14:textId="77777777" w:rsidR="00DD072C" w:rsidRDefault="00DD072C" w:rsidP="00F36020">
      <w:pPr>
        <w:pStyle w:val="paragraph"/>
        <w:spacing w:before="0" w:beforeAutospacing="0" w:after="0" w:afterAutospacing="0"/>
        <w:jc w:val="both"/>
        <w:textAlignment w:val="baseline"/>
        <w:rPr>
          <w:rFonts w:asciiTheme="minorHAnsi" w:hAnsiTheme="minorHAnsi" w:cstheme="minorHAnsi"/>
        </w:rPr>
        <w:sectPr w:rsidR="00DD072C" w:rsidSect="009D5589">
          <w:pgSz w:w="11906" w:h="16838"/>
          <w:pgMar w:top="851" w:right="1417" w:bottom="426" w:left="1417" w:header="708" w:footer="132" w:gutter="0"/>
          <w:cols w:space="708"/>
          <w:docGrid w:linePitch="360"/>
        </w:sectPr>
      </w:pPr>
    </w:p>
    <w:p w14:paraId="7A96C72B" w14:textId="77777777" w:rsidR="00B81740" w:rsidRDefault="00B81740" w:rsidP="00DB582C">
      <w:pPr>
        <w:rPr>
          <w:rFonts w:cstheme="minorHAnsi"/>
        </w:rPr>
        <w:sectPr w:rsidR="00B81740" w:rsidSect="00245510">
          <w:type w:val="continuous"/>
          <w:pgSz w:w="11906" w:h="16838"/>
          <w:pgMar w:top="567" w:right="1417" w:bottom="567" w:left="1417" w:header="708" w:footer="708" w:gutter="0"/>
          <w:cols w:space="708"/>
          <w:docGrid w:linePitch="360"/>
        </w:sectPr>
      </w:pPr>
    </w:p>
    <w:p w14:paraId="17A67412" w14:textId="3529DFF7" w:rsidR="00B81740" w:rsidRPr="00157B87" w:rsidRDefault="00EC20A0" w:rsidP="00B81740">
      <w:pPr>
        <w:rPr>
          <w:rFonts w:cstheme="minorHAnsi"/>
          <w:b/>
        </w:rPr>
      </w:pPr>
      <w:r>
        <w:rPr>
          <w:rFonts w:cstheme="minorHAnsi"/>
          <w:noProof/>
          <w:lang w:eastAsia="fr-FR"/>
        </w:rPr>
        <mc:AlternateContent>
          <mc:Choice Requires="wps">
            <w:drawing>
              <wp:anchor distT="0" distB="0" distL="114300" distR="114300" simplePos="0" relativeHeight="251663360" behindDoc="0" locked="0" layoutInCell="1" allowOverlap="1" wp14:anchorId="2281CDB1" wp14:editId="68BCB34D">
                <wp:simplePos x="0" y="0"/>
                <wp:positionH relativeFrom="column">
                  <wp:posOffset>0</wp:posOffset>
                </wp:positionH>
                <wp:positionV relativeFrom="paragraph">
                  <wp:posOffset>0</wp:posOffset>
                </wp:positionV>
                <wp:extent cx="6372225" cy="352425"/>
                <wp:effectExtent l="0" t="0" r="28575" b="28575"/>
                <wp:wrapNone/>
                <wp:docPr id="16" name="Zone de texte 16"/>
                <wp:cNvGraphicFramePr/>
                <a:graphic xmlns:a="http://schemas.openxmlformats.org/drawingml/2006/main">
                  <a:graphicData uri="http://schemas.microsoft.com/office/word/2010/wordprocessingShape">
                    <wps:wsp>
                      <wps:cNvSpPr txBox="1"/>
                      <wps:spPr>
                        <a:xfrm>
                          <a:off x="0" y="0"/>
                          <a:ext cx="6372225" cy="352425"/>
                        </a:xfrm>
                        <a:prstGeom prst="rect">
                          <a:avLst/>
                        </a:prstGeom>
                        <a:solidFill>
                          <a:schemeClr val="lt1"/>
                        </a:solidFill>
                        <a:ln w="6350">
                          <a:solidFill>
                            <a:schemeClr val="bg1"/>
                          </a:solidFill>
                        </a:ln>
                      </wps:spPr>
                      <wps:txbx>
                        <w:txbxContent>
                          <w:p w14:paraId="4B8AE012" w14:textId="52A9A5F0" w:rsidR="00EC20A0" w:rsidRPr="00245510" w:rsidRDefault="00EC20A0" w:rsidP="00EC20A0">
                            <w:pPr>
                              <w:jc w:val="center"/>
                              <w:rPr>
                                <w:b/>
                                <w:color w:val="1F4E79" w:themeColor="accent1" w:themeShade="80"/>
                                <w:sz w:val="32"/>
                                <w:szCs w:val="32"/>
                              </w:rPr>
                            </w:pPr>
                            <w:r w:rsidRPr="00245510">
                              <w:rPr>
                                <w:b/>
                                <w:color w:val="1F4E79" w:themeColor="accent1" w:themeShade="80"/>
                                <w:sz w:val="32"/>
                                <w:szCs w:val="32"/>
                              </w:rPr>
                              <w:t xml:space="preserve">ANNEXE </w:t>
                            </w:r>
                            <w:r w:rsidR="00377F8B">
                              <w:rPr>
                                <w:b/>
                                <w:color w:val="1F4E79" w:themeColor="accent1" w:themeShade="80"/>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1CDB1" id="Zone de texte 16" o:spid="_x0000_s1027" type="#_x0000_t202" style="position:absolute;margin-left:0;margin-top:0;width:501.7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3dpTwIAAK8EAAAOAAAAZHJzL2Uyb0RvYy54bWysVE1vGjEQvVfqf7B8bxY2QFqUJaKJqCqh&#10;JBKpIvVmvF5YyetxbcMu/fV99kK+mlPVixnPzD7PvHnD5VXXaLZXztdkCj48G3CmjKSyNpuC/3hY&#10;fPrMmQ/ClEKTUQU/KM+vZh8/XLZ2qnLaki6VYwAxftragm9DsNMs83KrGuHPyCqDYEWuEQFXt8lK&#10;J1qgNzrLB4NJ1pIrrSOpvIf3pg/yWcKvKiXDXVV5FZguOGoL6XTpXMczm12K6cYJu63lsQzxD1U0&#10;ojZ49AnqRgTBdq7+C6qppSNPVTiT1GRUVbVUqQd0Mxy86Wa1FValXkCOt080+f8HK2/3947VJWY3&#10;4cyIBjP6iUmxUrGguqAY/CCptX6K3JVFdui+UocPTn4PZ+y9q1wTf9EVQxx0H54oBhSTcE7OL/I8&#10;H3MmETsf5yPYgM+ev7bOh2+KGhaNgjuMMDEr9ksf+tRTSnzMk67LRa11ukTZqGvt2F5g4DqkGgH+&#10;Kksb1sZKxoME/CqWhPeMsN68gwA8bVBz5KTvPVqhW3c9kSde1lQeQJejXnXeykWNnpbCh3vhIDMw&#10;hNUJdzgqTaiJjhZnW3K/3/PHfEwfUc5ayLbg/tdOOMWZ/m6giy/D0SjqPF1G44scF/cysn4ZMbvm&#10;mkDUEEtqZTJjftAns3LUPGLD5vFVhISReLvg4WReh36ZsKFSzecpCcq2IizNysoIHQcTJ/bQPQpn&#10;j2ON2rqlk8DF9M10+9z4paH5LlBVp9FHnntWj/RjK5J4jhsc1+7lPWU9/8/M/gAAAP//AwBQSwME&#10;FAAGAAgAAAAhAJg1TuDbAAAABQEAAA8AAABkcnMvZG93bnJldi54bWxMj0FLw0AQhe+C/2EZwZvd&#10;1TZSYjYlKCKoUKxevE2zYxLMzobstE3/vVsvehl4vMd73xSryfdqT2PsAlu4nhlQxHVwHTcWPt4f&#10;r5agoiA77AOThSNFWJXnZwXmLhz4jfYbaVQq4ZijhVZkyLWOdUse4ywMxMn7CqNHSXJstBvxkMp9&#10;r2+MudUeO04LLQ5031L9vdl5C8+LT3yYywsdhad1VT0th0V8tfbyYqruQAlN8heGE35ChzIxbcOO&#10;XVS9hfSI/N6TZ8w8A7W1kGUZ6LLQ/+nLHwAAAP//AwBQSwECLQAUAAYACAAAACEAtoM4kv4AAADh&#10;AQAAEwAAAAAAAAAAAAAAAAAAAAAAW0NvbnRlbnRfVHlwZXNdLnhtbFBLAQItABQABgAIAAAAIQA4&#10;/SH/1gAAAJQBAAALAAAAAAAAAAAAAAAAAC8BAABfcmVscy8ucmVsc1BLAQItABQABgAIAAAAIQDQ&#10;q3dpTwIAAK8EAAAOAAAAAAAAAAAAAAAAAC4CAABkcnMvZTJvRG9jLnhtbFBLAQItABQABgAIAAAA&#10;IQCYNU7g2wAAAAUBAAAPAAAAAAAAAAAAAAAAAKkEAABkcnMvZG93bnJldi54bWxQSwUGAAAAAAQA&#10;BADzAAAAsQUAAAAA&#10;" fillcolor="white [3201]" strokecolor="white [3212]" strokeweight=".5pt">
                <v:textbox>
                  <w:txbxContent>
                    <w:p w14:paraId="4B8AE012" w14:textId="52A9A5F0" w:rsidR="00EC20A0" w:rsidRPr="00245510" w:rsidRDefault="00EC20A0" w:rsidP="00EC20A0">
                      <w:pPr>
                        <w:jc w:val="center"/>
                        <w:rPr>
                          <w:b/>
                          <w:color w:val="1F4E79" w:themeColor="accent1" w:themeShade="80"/>
                          <w:sz w:val="32"/>
                          <w:szCs w:val="32"/>
                        </w:rPr>
                      </w:pPr>
                      <w:r w:rsidRPr="00245510">
                        <w:rPr>
                          <w:b/>
                          <w:color w:val="1F4E79" w:themeColor="accent1" w:themeShade="80"/>
                          <w:sz w:val="32"/>
                          <w:szCs w:val="32"/>
                        </w:rPr>
                        <w:t xml:space="preserve">ANNEXE </w:t>
                      </w:r>
                      <w:r w:rsidR="00377F8B">
                        <w:rPr>
                          <w:b/>
                          <w:color w:val="1F4E79" w:themeColor="accent1" w:themeShade="80"/>
                          <w:sz w:val="32"/>
                          <w:szCs w:val="32"/>
                        </w:rPr>
                        <w:t>2</w:t>
                      </w:r>
                    </w:p>
                  </w:txbxContent>
                </v:textbox>
              </v:shape>
            </w:pict>
          </mc:Fallback>
        </mc:AlternateContent>
      </w:r>
    </w:p>
    <w:p w14:paraId="67BF8837" w14:textId="77777777" w:rsidR="00B81740" w:rsidRPr="00157B87" w:rsidRDefault="00B81740" w:rsidP="00B81740">
      <w:pPr>
        <w:rPr>
          <w:rFonts w:cstheme="minorHAnsi"/>
          <w:b/>
        </w:rPr>
      </w:pPr>
    </w:p>
    <w:p w14:paraId="39D9903B" w14:textId="77777777" w:rsidR="00B81740" w:rsidRPr="00157B87" w:rsidRDefault="00B81740" w:rsidP="00B81740">
      <w:pPr>
        <w:rPr>
          <w:rFonts w:cstheme="minorHAnsi"/>
          <w:b/>
        </w:rPr>
      </w:pPr>
    </w:p>
    <w:p w14:paraId="6A7EF0A3" w14:textId="77777777" w:rsidR="00B81740" w:rsidRPr="00B81740" w:rsidRDefault="00B81740" w:rsidP="00B81740">
      <w:pPr>
        <w:pStyle w:val="Titre"/>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b/>
          <w:bCs/>
          <w:spacing w:val="0"/>
          <w:sz w:val="24"/>
          <w:szCs w:val="32"/>
          <w:lang w:eastAsia="ar-SA"/>
        </w:rPr>
      </w:pPr>
      <w:bookmarkStart w:id="2" w:name="_Toc87442878"/>
      <w:r w:rsidRPr="00B81740">
        <w:rPr>
          <w:rFonts w:asciiTheme="minorHAnsi" w:eastAsia="Times New Roman" w:hAnsiTheme="minorHAnsi" w:cstheme="minorHAnsi"/>
          <w:b/>
          <w:bCs/>
          <w:spacing w:val="0"/>
          <w:sz w:val="24"/>
          <w:szCs w:val="32"/>
          <w:lang w:eastAsia="ar-SA"/>
        </w:rPr>
        <w:t xml:space="preserve">MODELE LETTRE DE MANDAT a DEPOSER SUR LE SITE DU DEPARTEMENT DE LA VIENNE LORS DE LA DEMANDE D’ENTRER DANS LE DISPOSITIF TNE </w:t>
      </w:r>
      <w:bookmarkEnd w:id="2"/>
    </w:p>
    <w:p w14:paraId="22E288D0" w14:textId="3654CBB5" w:rsidR="00B81740" w:rsidRPr="00157B87" w:rsidRDefault="00B81740" w:rsidP="00B81740">
      <w:pPr>
        <w:rPr>
          <w:rFonts w:cstheme="minorHAnsi"/>
        </w:rPr>
      </w:pPr>
      <w:r>
        <w:rPr>
          <w:rFonts w:cstheme="minorHAnsi"/>
        </w:rPr>
        <w:t>« lavienne86.fr», dans la rubrique « Les aides », « </w:t>
      </w:r>
      <w:r w:rsidR="00EB3CFE" w:rsidRPr="00EB3CFE">
        <w:rPr>
          <w:rFonts w:cstheme="minorHAnsi"/>
        </w:rPr>
        <w:t>Aide "Territoires Numériques Educatifs" (TNE)</w:t>
      </w:r>
      <w:r>
        <w:rPr>
          <w:rFonts w:cstheme="minorHAnsi"/>
        </w:rPr>
        <w:t>»</w:t>
      </w:r>
    </w:p>
    <w:p w14:paraId="67A7671B" w14:textId="77777777" w:rsidR="00B81740" w:rsidRPr="00157B87" w:rsidRDefault="00B81740" w:rsidP="00B81740">
      <w:pPr>
        <w:spacing w:line="276" w:lineRule="auto"/>
        <w:contextualSpacing/>
        <w:rPr>
          <w:rFonts w:eastAsia="Calibri" w:cstheme="minorHAnsi"/>
          <w:b/>
          <w:sz w:val="20"/>
          <w:szCs w:val="20"/>
        </w:rPr>
      </w:pPr>
    </w:p>
    <w:p w14:paraId="1C2B64F5" w14:textId="77777777" w:rsidR="00B81740" w:rsidRPr="005F4661" w:rsidRDefault="00B81740" w:rsidP="00B81740">
      <w:pPr>
        <w:spacing w:line="276" w:lineRule="auto"/>
        <w:contextualSpacing/>
        <w:rPr>
          <w:rFonts w:eastAsia="Calibri" w:cstheme="minorHAnsi"/>
          <w:b/>
        </w:rPr>
      </w:pPr>
    </w:p>
    <w:p w14:paraId="47CCBEEE" w14:textId="77777777" w:rsidR="00B81740" w:rsidRPr="005F4661" w:rsidRDefault="00B81740" w:rsidP="00B81740">
      <w:pPr>
        <w:spacing w:line="276" w:lineRule="auto"/>
        <w:contextualSpacing/>
        <w:rPr>
          <w:rFonts w:eastAsia="Calibri" w:cstheme="minorHAnsi"/>
          <w:b/>
        </w:rPr>
      </w:pPr>
    </w:p>
    <w:p w14:paraId="14C58595" w14:textId="77777777" w:rsidR="00B81740" w:rsidRPr="00D969D8" w:rsidRDefault="00B81740" w:rsidP="00B81740">
      <w:pPr>
        <w:spacing w:line="276" w:lineRule="auto"/>
        <w:contextualSpacing/>
        <w:jc w:val="both"/>
        <w:rPr>
          <w:rFonts w:eastAsia="Calibri" w:cstheme="minorHAnsi"/>
          <w:b/>
          <w:bCs/>
          <w:sz w:val="24"/>
          <w:szCs w:val="24"/>
        </w:rPr>
      </w:pPr>
      <w:r w:rsidRPr="00D969D8">
        <w:rPr>
          <w:rFonts w:eastAsia="Calibri" w:cstheme="minorHAnsi"/>
          <w:b/>
          <w:bCs/>
          <w:sz w:val="24"/>
          <w:szCs w:val="24"/>
        </w:rPr>
        <w:t>Je soussigné(e), Monsieur ou Madame…………...</w:t>
      </w:r>
      <w:r>
        <w:rPr>
          <w:rFonts w:eastAsia="Calibri" w:cstheme="minorHAnsi"/>
          <w:b/>
          <w:bCs/>
          <w:sz w:val="24"/>
          <w:szCs w:val="24"/>
        </w:rPr>
        <w:t xml:space="preserve"> (à compléter)</w:t>
      </w:r>
      <w:r w:rsidRPr="00D969D8">
        <w:rPr>
          <w:rFonts w:eastAsia="Calibri" w:cstheme="minorHAnsi"/>
          <w:b/>
          <w:bCs/>
          <w:sz w:val="24"/>
          <w:szCs w:val="24"/>
        </w:rPr>
        <w:t xml:space="preserve">, </w:t>
      </w:r>
    </w:p>
    <w:p w14:paraId="78A265CA" w14:textId="77777777" w:rsidR="00B81740" w:rsidRPr="00D969D8" w:rsidRDefault="00B81740" w:rsidP="00B81740">
      <w:pPr>
        <w:spacing w:line="276" w:lineRule="auto"/>
        <w:contextualSpacing/>
        <w:jc w:val="both"/>
        <w:rPr>
          <w:rFonts w:eastAsia="Calibri" w:cstheme="minorHAnsi"/>
          <w:b/>
          <w:bCs/>
          <w:sz w:val="24"/>
          <w:szCs w:val="24"/>
        </w:rPr>
      </w:pPr>
      <w:r w:rsidRPr="00D969D8">
        <w:rPr>
          <w:rFonts w:eastAsia="Calibri" w:cstheme="minorHAnsi"/>
          <w:b/>
          <w:bCs/>
          <w:sz w:val="24"/>
          <w:szCs w:val="24"/>
        </w:rPr>
        <w:t>Maire /Président de l’EPCI / Président du SIVOS de …………</w:t>
      </w:r>
      <w:r>
        <w:rPr>
          <w:rFonts w:eastAsia="Calibri" w:cstheme="minorHAnsi"/>
          <w:b/>
          <w:bCs/>
          <w:sz w:val="24"/>
          <w:szCs w:val="24"/>
        </w:rPr>
        <w:t>(à compléter)</w:t>
      </w:r>
    </w:p>
    <w:p w14:paraId="0927ED39" w14:textId="77777777" w:rsidR="00B81740" w:rsidRPr="00D969D8" w:rsidRDefault="00B81740" w:rsidP="00B81740">
      <w:pPr>
        <w:spacing w:line="276" w:lineRule="auto"/>
        <w:contextualSpacing/>
        <w:jc w:val="both"/>
        <w:rPr>
          <w:rFonts w:eastAsia="Calibri" w:cstheme="minorHAnsi"/>
          <w:b/>
          <w:sz w:val="24"/>
          <w:szCs w:val="24"/>
        </w:rPr>
      </w:pPr>
    </w:p>
    <w:p w14:paraId="5BC45A7A" w14:textId="77777777" w:rsidR="00B81740" w:rsidRPr="00D969D8" w:rsidRDefault="00B81740" w:rsidP="00B81740">
      <w:pPr>
        <w:spacing w:line="276" w:lineRule="auto"/>
        <w:contextualSpacing/>
        <w:jc w:val="both"/>
        <w:rPr>
          <w:rFonts w:eastAsia="Calibri" w:cstheme="minorHAnsi"/>
          <w:b/>
          <w:sz w:val="24"/>
          <w:szCs w:val="24"/>
        </w:rPr>
      </w:pPr>
    </w:p>
    <w:p w14:paraId="16CFF20F" w14:textId="77777777" w:rsidR="00B81740" w:rsidRPr="00D969D8" w:rsidRDefault="00B81740" w:rsidP="00B81740">
      <w:pPr>
        <w:spacing w:line="276" w:lineRule="auto"/>
        <w:contextualSpacing/>
        <w:jc w:val="both"/>
        <w:rPr>
          <w:rFonts w:eastAsia="Calibri" w:cstheme="minorHAnsi"/>
          <w:bCs/>
          <w:sz w:val="24"/>
          <w:szCs w:val="24"/>
        </w:rPr>
      </w:pPr>
      <w:r w:rsidRPr="00D969D8">
        <w:rPr>
          <w:rFonts w:eastAsia="Calibri" w:cstheme="minorHAnsi"/>
          <w:bCs/>
          <w:sz w:val="24"/>
          <w:szCs w:val="24"/>
        </w:rPr>
        <w:t>Ayant le pouvoir d'engager juridiquement l'organisme désigné ci-dessus, je déclare :</w:t>
      </w:r>
    </w:p>
    <w:p w14:paraId="4285E6F7" w14:textId="77777777" w:rsidR="00B81740" w:rsidRPr="00D969D8" w:rsidRDefault="00B81740" w:rsidP="00B81740">
      <w:pPr>
        <w:spacing w:line="276" w:lineRule="auto"/>
        <w:contextualSpacing/>
        <w:jc w:val="both"/>
        <w:rPr>
          <w:rFonts w:eastAsia="Calibri" w:cstheme="minorHAnsi"/>
          <w:bCs/>
          <w:sz w:val="24"/>
          <w:szCs w:val="24"/>
        </w:rPr>
      </w:pPr>
    </w:p>
    <w:p w14:paraId="25FA7071" w14:textId="77777777" w:rsidR="00B81740" w:rsidRDefault="00B81740" w:rsidP="00B81740">
      <w:pPr>
        <w:pStyle w:val="Paragraphedeliste"/>
        <w:numPr>
          <w:ilvl w:val="0"/>
          <w:numId w:val="17"/>
        </w:numPr>
        <w:spacing w:after="0" w:line="276" w:lineRule="auto"/>
        <w:jc w:val="both"/>
        <w:rPr>
          <w:rFonts w:eastAsia="Calibri" w:cstheme="minorHAnsi"/>
          <w:bCs/>
          <w:sz w:val="24"/>
          <w:szCs w:val="24"/>
        </w:rPr>
      </w:pPr>
      <w:r w:rsidRPr="00D969D8">
        <w:rPr>
          <w:rFonts w:eastAsia="Calibri" w:cstheme="minorHAnsi"/>
          <w:bCs/>
          <w:sz w:val="24"/>
          <w:szCs w:val="24"/>
        </w:rPr>
        <w:t>avoir pris connaissance du règlement financier, du même type que celui applicable aux différents volets d’ACTIV’ relatif à « Territoires Numériques Educatifs », adopté par délibération de la Commission Permanente du Conseil Départemental de la Vienne en date du 24 juin 2022  et souscrire aux obligations qui en découlent,</w:t>
      </w:r>
    </w:p>
    <w:p w14:paraId="13B8694F" w14:textId="77777777" w:rsidR="00B81740" w:rsidRPr="00D969D8" w:rsidRDefault="00B81740" w:rsidP="00B81740">
      <w:pPr>
        <w:pStyle w:val="Paragraphedeliste"/>
        <w:spacing w:line="276" w:lineRule="auto"/>
        <w:jc w:val="both"/>
        <w:rPr>
          <w:rFonts w:eastAsia="Calibri" w:cstheme="minorHAnsi"/>
          <w:bCs/>
          <w:sz w:val="24"/>
          <w:szCs w:val="24"/>
        </w:rPr>
      </w:pPr>
    </w:p>
    <w:p w14:paraId="24ACAF67" w14:textId="77777777" w:rsidR="00B81740" w:rsidRPr="00D969D8" w:rsidRDefault="00B81740" w:rsidP="00B81740">
      <w:pPr>
        <w:pStyle w:val="Paragraphedeliste"/>
        <w:numPr>
          <w:ilvl w:val="0"/>
          <w:numId w:val="17"/>
        </w:numPr>
        <w:spacing w:after="0" w:line="276" w:lineRule="auto"/>
        <w:jc w:val="both"/>
        <w:rPr>
          <w:rFonts w:eastAsia="Calibri" w:cstheme="minorHAnsi"/>
          <w:bCs/>
          <w:sz w:val="24"/>
          <w:szCs w:val="24"/>
        </w:rPr>
      </w:pPr>
      <w:r w:rsidRPr="00D969D8">
        <w:rPr>
          <w:rFonts w:eastAsia="Calibri" w:cstheme="minorHAnsi"/>
          <w:bCs/>
          <w:sz w:val="24"/>
          <w:szCs w:val="24"/>
        </w:rPr>
        <w:t>m'engager à mettre en œuvre tous les moyens nécessaires à la réalisation du projet , dans les conditions prévues par ledit règlement financier</w:t>
      </w:r>
      <w:r w:rsidRPr="00D969D8">
        <w:rPr>
          <w:rFonts w:cstheme="minorHAnsi"/>
          <w:sz w:val="24"/>
          <w:szCs w:val="24"/>
        </w:rPr>
        <w:t>,</w:t>
      </w:r>
    </w:p>
    <w:p w14:paraId="0FD1C2A3" w14:textId="77777777" w:rsidR="00B81740" w:rsidRPr="00D969D8" w:rsidRDefault="00B81740" w:rsidP="00B81740">
      <w:pPr>
        <w:spacing w:line="276" w:lineRule="auto"/>
        <w:jc w:val="both"/>
        <w:rPr>
          <w:rFonts w:eastAsia="Calibri" w:cstheme="minorHAnsi"/>
          <w:bCs/>
          <w:sz w:val="24"/>
          <w:szCs w:val="24"/>
        </w:rPr>
      </w:pPr>
    </w:p>
    <w:p w14:paraId="7D248DE0" w14:textId="77777777" w:rsidR="00B81740" w:rsidRPr="00D969D8" w:rsidRDefault="00B81740" w:rsidP="00B81740">
      <w:pPr>
        <w:pStyle w:val="Paragraphedeliste"/>
        <w:numPr>
          <w:ilvl w:val="0"/>
          <w:numId w:val="17"/>
        </w:numPr>
        <w:spacing w:after="0" w:line="276" w:lineRule="auto"/>
        <w:jc w:val="both"/>
        <w:rPr>
          <w:rFonts w:eastAsia="Calibri" w:cstheme="minorHAnsi"/>
          <w:bCs/>
          <w:sz w:val="24"/>
          <w:szCs w:val="24"/>
        </w:rPr>
      </w:pPr>
      <w:r w:rsidRPr="00D969D8">
        <w:rPr>
          <w:rFonts w:eastAsia="Calibri" w:cstheme="minorHAnsi"/>
          <w:bCs/>
          <w:sz w:val="24"/>
          <w:szCs w:val="24"/>
        </w:rPr>
        <w:t xml:space="preserve">et à ce titre, donne mandat au Président du Département de la Vienne aux fins de percevoir, reverser les fonds France 2030 et justifier sur la base des documents transmis pour mon compte auprès de la Caisse des Dépôts (Banque des Territoires) sur la base du règlement financier. </w:t>
      </w:r>
    </w:p>
    <w:p w14:paraId="7E63C015" w14:textId="77777777" w:rsidR="00B81740" w:rsidRDefault="00B81740" w:rsidP="00B81740">
      <w:pPr>
        <w:spacing w:line="276" w:lineRule="auto"/>
        <w:contextualSpacing/>
        <w:rPr>
          <w:rFonts w:eastAsia="Calibri" w:cstheme="minorHAnsi"/>
          <w:bCs/>
          <w:sz w:val="24"/>
          <w:szCs w:val="24"/>
        </w:rPr>
      </w:pPr>
    </w:p>
    <w:p w14:paraId="53CCF39E" w14:textId="77777777" w:rsidR="00B81740" w:rsidRPr="00D969D8" w:rsidRDefault="00B81740" w:rsidP="00B81740">
      <w:pPr>
        <w:spacing w:line="276" w:lineRule="auto"/>
        <w:contextualSpacing/>
        <w:rPr>
          <w:rFonts w:eastAsia="Calibri" w:cstheme="minorHAnsi"/>
          <w:bCs/>
          <w:sz w:val="24"/>
          <w:szCs w:val="24"/>
        </w:rPr>
      </w:pPr>
    </w:p>
    <w:p w14:paraId="78AAD654" w14:textId="77777777" w:rsidR="00B81740" w:rsidRPr="00D969D8" w:rsidRDefault="00B81740" w:rsidP="00B81740">
      <w:pPr>
        <w:spacing w:line="276" w:lineRule="auto"/>
        <w:contextualSpacing/>
        <w:rPr>
          <w:rFonts w:eastAsia="Calibri" w:cstheme="minorHAnsi"/>
          <w:bCs/>
          <w:sz w:val="24"/>
          <w:szCs w:val="24"/>
        </w:rPr>
      </w:pPr>
    </w:p>
    <w:p w14:paraId="4CED3DDD" w14:textId="77777777" w:rsidR="00B81740" w:rsidRDefault="00B81740" w:rsidP="00B81740">
      <w:pPr>
        <w:spacing w:line="276" w:lineRule="auto"/>
        <w:contextualSpacing/>
        <w:jc w:val="both"/>
        <w:rPr>
          <w:rFonts w:eastAsia="Calibri" w:cstheme="minorHAnsi"/>
          <w:bCs/>
          <w:sz w:val="24"/>
          <w:szCs w:val="24"/>
        </w:rPr>
      </w:pPr>
      <w:r w:rsidRPr="00D969D8">
        <w:rPr>
          <w:rFonts w:eastAsia="Calibri" w:cstheme="minorHAnsi"/>
          <w:bCs/>
          <w:sz w:val="24"/>
          <w:szCs w:val="24"/>
        </w:rPr>
        <w:t xml:space="preserve">Pour </w:t>
      </w:r>
      <w:r>
        <w:rPr>
          <w:rFonts w:eastAsia="Calibri" w:cstheme="minorHAnsi"/>
          <w:bCs/>
          <w:sz w:val="24"/>
          <w:szCs w:val="24"/>
        </w:rPr>
        <w:t>…………..</w:t>
      </w:r>
      <w:r w:rsidRPr="00D969D8">
        <w:rPr>
          <w:rFonts w:eastAsia="Calibri" w:cstheme="minorHAnsi"/>
          <w:bCs/>
          <w:sz w:val="24"/>
          <w:szCs w:val="24"/>
        </w:rPr>
        <w:t xml:space="preserve">(à compléter)       (l’organisme partenaire) dénommé le mandant, </w:t>
      </w:r>
    </w:p>
    <w:p w14:paraId="446B301C" w14:textId="77777777" w:rsidR="00B81740" w:rsidRPr="00D969D8" w:rsidRDefault="00B81740" w:rsidP="00B81740">
      <w:pPr>
        <w:spacing w:line="276" w:lineRule="auto"/>
        <w:contextualSpacing/>
        <w:jc w:val="both"/>
        <w:rPr>
          <w:rFonts w:eastAsia="Calibri" w:cstheme="minorHAnsi"/>
          <w:bCs/>
          <w:sz w:val="24"/>
          <w:szCs w:val="24"/>
        </w:rPr>
      </w:pPr>
    </w:p>
    <w:p w14:paraId="5F21806E" w14:textId="77777777" w:rsidR="00B81740" w:rsidRPr="00D969D8" w:rsidRDefault="00B81740" w:rsidP="00B81740">
      <w:pPr>
        <w:spacing w:line="276" w:lineRule="auto"/>
        <w:contextualSpacing/>
        <w:jc w:val="both"/>
        <w:rPr>
          <w:rFonts w:eastAsia="Calibri" w:cstheme="minorHAnsi"/>
          <w:bCs/>
          <w:sz w:val="24"/>
          <w:szCs w:val="24"/>
        </w:rPr>
      </w:pPr>
      <w:r w:rsidRPr="00D969D8">
        <w:rPr>
          <w:rFonts w:eastAsia="Calibri" w:cstheme="minorHAnsi"/>
          <w:bCs/>
          <w:noProof/>
          <w:sz w:val="24"/>
          <w:szCs w:val="24"/>
          <w:lang w:eastAsia="fr-FR"/>
        </w:rPr>
        <mc:AlternateContent>
          <mc:Choice Requires="wps">
            <w:drawing>
              <wp:anchor distT="0" distB="0" distL="114300" distR="114300" simplePos="0" relativeHeight="251661312" behindDoc="1" locked="0" layoutInCell="1" allowOverlap="1" wp14:anchorId="20C8E0CA" wp14:editId="556478ED">
                <wp:simplePos x="0" y="0"/>
                <wp:positionH relativeFrom="column">
                  <wp:posOffset>3776980</wp:posOffset>
                </wp:positionH>
                <wp:positionV relativeFrom="paragraph">
                  <wp:posOffset>98425</wp:posOffset>
                </wp:positionV>
                <wp:extent cx="2032635" cy="754380"/>
                <wp:effectExtent l="0" t="0" r="24765" b="26670"/>
                <wp:wrapTight wrapText="bothSides">
                  <wp:wrapPolygon edited="0">
                    <wp:start x="0" y="0"/>
                    <wp:lineTo x="0" y="21818"/>
                    <wp:lineTo x="21661" y="21818"/>
                    <wp:lineTo x="21661" y="0"/>
                    <wp:lineTo x="0" y="0"/>
                  </wp:wrapPolygon>
                </wp:wrapTight>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635" cy="7543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0BAADB" w14:textId="77777777" w:rsidR="00B81740" w:rsidRPr="004E12B6" w:rsidRDefault="00B81740" w:rsidP="00B81740">
                            <w:pPr>
                              <w:jc w:val="center"/>
                              <w:rPr>
                                <w:rStyle w:val="Accentuation"/>
                                <w:sz w:val="20"/>
                              </w:rPr>
                            </w:pPr>
                            <w:bookmarkStart w:id="3" w:name="_Toc448246807"/>
                            <w:r w:rsidRPr="004E12B6">
                              <w:rPr>
                                <w:rStyle w:val="Accentuation"/>
                                <w:sz w:val="20"/>
                              </w:rPr>
                              <w:t>Cachet du partenaire</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8E0CA" id="Rectangle 6" o:spid="_x0000_s1028" style="position:absolute;left:0;text-align:left;margin-left:297.4pt;margin-top:7.75pt;width:160.05pt;height:59.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38ggIAAA4FAAAOAAAAZHJzL2Uyb0RvYy54bWysVF1v2yAUfZ+0/4B4T/0RJ02sOlUVJ9Ok&#10;bqvW7QcQwDEaBgYkTlftv++CkyxdX6ZpfsDAvVzOufdcbm4PnUR7bp3QqsLZVYoRV1QzobYV/vpl&#10;PZph5DxRjEiteIWfuMO3i7dvbnpT8ly3WjJuEQRRruxNhVvvTZkkjra8I+5KG67A2GjbEQ9Lu02Y&#10;JT1E72SSp+k06bVlxmrKnYPdejDiRYzfNJz6T03juEeywoDNx9HGcRPGZHFDyq0lphX0CIP8A4qO&#10;CAWXnkPVxBO0s+JVqE5Qq51u/BXVXaKbRlAeOQCbLP2DzWNLDI9cIDnOnNPk/l9Y+nH/YJFgULsJ&#10;Rop0UKPPkDWitpKjachPb1wJbo/mwQaGztxr+s0hpZctePE7a3XfcsIAVRb8kxcHwsLBUbTpP2gG&#10;0cnO65iqQ2O7EBCSgA6xIk/nivCDRxQ283ScT8eAjILtelKMZ7FkCSlPp411/h3XHQqTClvAHqOT&#10;/b3zAQ0pTy7hMqXXQspYdalQX+H5JJ/EA05LwYIxkrTbzVJatCdBN/GL1ID+pVsnPKhXiq7Cs7MT&#10;KUM2VorFWzwRcpgDEqlCcCAH2I6zQSXP83S+mq1mxajIp6tRkdb16G69LEbTdXY9qcf1cllnPwPO&#10;rChbwRhXAepJsVnxd4o49s6gtbNmX1Byl8zX8XvNPHkJI2YZWJ3+kV2UQaj8oCB/2ByizvKTpjaa&#10;PYEurB6aEh4RmLTa/sCoh4assPu+I5ZjJN8r0NY8K4rQwXFRTK5zWNhLy+bSQhSFUBX2GA3TpR+6&#10;fmes2LZwUxarrvQd6LERUSpBqwOqo4qh6SKn4wMRuvpyHb1+P2OLXwAAAP//AwBQSwMEFAAGAAgA&#10;AAAhALeAn5veAAAACgEAAA8AAABkcnMvZG93bnJldi54bWxMj8FOwzAQRO9I/IO1SNyoU5qgJsSp&#10;AqLXShSkws2NlzhqvI5itwl/z3KC4+yMZt6Wm9n14oJj6DwpWC4SEEiNNx21Ct7ftndrECFqMrr3&#10;hAq+McCmur4qdWH8RK942cdWcAmFQiuwMQ6FlKGx6HRY+AGJvS8/Oh1Zjq00o5643PXyPkkepNMd&#10;8YLVAz5bbE77s1PwMnzu6qwNsj5E+3HyT9PW7lqlbm/m+hFExDn+heEXn9GhYqajP5MJoleQ5Smj&#10;RzayDAQH8mWagzjyYZWuQFal/P9C9QMAAP//AwBQSwECLQAUAAYACAAAACEAtoM4kv4AAADhAQAA&#10;EwAAAAAAAAAAAAAAAAAAAAAAW0NvbnRlbnRfVHlwZXNdLnhtbFBLAQItABQABgAIAAAAIQA4/SH/&#10;1gAAAJQBAAALAAAAAAAAAAAAAAAAAC8BAABfcmVscy8ucmVsc1BLAQItABQABgAIAAAAIQAKgR38&#10;ggIAAA4FAAAOAAAAAAAAAAAAAAAAAC4CAABkcnMvZTJvRG9jLnhtbFBLAQItABQABgAIAAAAIQC3&#10;gJ+b3gAAAAoBAAAPAAAAAAAAAAAAAAAAANwEAABkcnMvZG93bnJldi54bWxQSwUGAAAAAAQABADz&#10;AAAA5wUAAAAA&#10;" filled="f">
                <v:textbox>
                  <w:txbxContent>
                    <w:p w14:paraId="610BAADB" w14:textId="77777777" w:rsidR="00B81740" w:rsidRPr="004E12B6" w:rsidRDefault="00B81740" w:rsidP="00B81740">
                      <w:pPr>
                        <w:jc w:val="center"/>
                        <w:rPr>
                          <w:rStyle w:val="Accentuation"/>
                          <w:sz w:val="20"/>
                        </w:rPr>
                      </w:pPr>
                      <w:bookmarkStart w:id="4" w:name="_Toc448246807"/>
                      <w:r w:rsidRPr="004E12B6">
                        <w:rPr>
                          <w:rStyle w:val="Accentuation"/>
                          <w:sz w:val="20"/>
                        </w:rPr>
                        <w:t>Cachet du partenaire</w:t>
                      </w:r>
                      <w:bookmarkEnd w:id="4"/>
                    </w:p>
                  </w:txbxContent>
                </v:textbox>
                <w10:wrap type="tight"/>
              </v:rect>
            </w:pict>
          </mc:Fallback>
        </mc:AlternateContent>
      </w:r>
    </w:p>
    <w:p w14:paraId="2348E922" w14:textId="77777777" w:rsidR="00B81740" w:rsidRPr="00D969D8" w:rsidRDefault="00B81740" w:rsidP="00B81740">
      <w:pPr>
        <w:spacing w:line="276" w:lineRule="auto"/>
        <w:contextualSpacing/>
        <w:jc w:val="both"/>
        <w:rPr>
          <w:rFonts w:eastAsia="Calibri" w:cstheme="minorHAnsi"/>
          <w:bCs/>
          <w:sz w:val="24"/>
          <w:szCs w:val="24"/>
        </w:rPr>
      </w:pPr>
      <w:r w:rsidRPr="00D969D8">
        <w:rPr>
          <w:rFonts w:eastAsia="Calibri" w:cstheme="minorHAnsi"/>
          <w:bCs/>
          <w:sz w:val="24"/>
          <w:szCs w:val="24"/>
        </w:rPr>
        <w:t>Signature</w:t>
      </w:r>
    </w:p>
    <w:p w14:paraId="3F2489C7" w14:textId="77777777" w:rsidR="00B81740" w:rsidRPr="00D969D8" w:rsidRDefault="00B81740" w:rsidP="00B81740">
      <w:pPr>
        <w:spacing w:line="276" w:lineRule="auto"/>
        <w:contextualSpacing/>
        <w:jc w:val="both"/>
        <w:rPr>
          <w:rFonts w:eastAsia="Calibri" w:cstheme="minorHAnsi"/>
          <w:bCs/>
          <w:sz w:val="24"/>
          <w:szCs w:val="24"/>
        </w:rPr>
      </w:pPr>
    </w:p>
    <w:p w14:paraId="77C67B9E" w14:textId="77777777" w:rsidR="00B81740" w:rsidRDefault="00B81740" w:rsidP="00B81740">
      <w:pPr>
        <w:spacing w:line="276" w:lineRule="auto"/>
        <w:contextualSpacing/>
        <w:jc w:val="both"/>
        <w:rPr>
          <w:rFonts w:eastAsia="Calibri" w:cstheme="minorHAnsi"/>
          <w:bCs/>
          <w:sz w:val="24"/>
          <w:szCs w:val="24"/>
        </w:rPr>
      </w:pPr>
    </w:p>
    <w:p w14:paraId="148164EC" w14:textId="77777777" w:rsidR="00B81740" w:rsidRDefault="00B81740" w:rsidP="00B81740">
      <w:pPr>
        <w:spacing w:line="276" w:lineRule="auto"/>
        <w:contextualSpacing/>
        <w:jc w:val="both"/>
        <w:rPr>
          <w:rFonts w:eastAsia="Calibri" w:cstheme="minorHAnsi"/>
          <w:bCs/>
          <w:sz w:val="24"/>
          <w:szCs w:val="24"/>
        </w:rPr>
      </w:pPr>
    </w:p>
    <w:p w14:paraId="43096369" w14:textId="77777777" w:rsidR="00B81740" w:rsidRPr="00D969D8" w:rsidRDefault="00B81740" w:rsidP="00B81740">
      <w:pPr>
        <w:spacing w:line="276" w:lineRule="auto"/>
        <w:contextualSpacing/>
        <w:jc w:val="both"/>
        <w:rPr>
          <w:rFonts w:eastAsia="Calibri" w:cstheme="minorHAnsi"/>
          <w:bCs/>
          <w:sz w:val="24"/>
          <w:szCs w:val="24"/>
        </w:rPr>
      </w:pPr>
      <w:r w:rsidRPr="00D969D8">
        <w:rPr>
          <w:rFonts w:eastAsia="Calibri" w:cstheme="minorHAnsi"/>
          <w:bCs/>
          <w:sz w:val="24"/>
          <w:szCs w:val="24"/>
        </w:rPr>
        <w:t>Nom :</w:t>
      </w:r>
      <w:r w:rsidRPr="00D969D8">
        <w:rPr>
          <w:rFonts w:eastAsia="Calibri" w:cstheme="minorHAnsi"/>
          <w:bCs/>
          <w:sz w:val="24"/>
          <w:szCs w:val="24"/>
        </w:rPr>
        <w:tab/>
      </w:r>
      <w:r w:rsidRPr="00D969D8">
        <w:rPr>
          <w:rFonts w:eastAsia="Calibri" w:cstheme="minorHAnsi"/>
          <w:bCs/>
          <w:sz w:val="24"/>
          <w:szCs w:val="24"/>
        </w:rPr>
        <w:tab/>
      </w:r>
      <w:r w:rsidRPr="00D969D8">
        <w:rPr>
          <w:rFonts w:eastAsia="Calibri" w:cstheme="minorHAnsi"/>
          <w:bCs/>
          <w:sz w:val="24"/>
          <w:szCs w:val="24"/>
        </w:rPr>
        <w:tab/>
      </w:r>
      <w:r w:rsidRPr="00D969D8">
        <w:rPr>
          <w:rFonts w:eastAsia="Calibri" w:cstheme="minorHAnsi"/>
          <w:bCs/>
          <w:sz w:val="24"/>
          <w:szCs w:val="24"/>
        </w:rPr>
        <w:tab/>
      </w:r>
      <w:r w:rsidRPr="00D969D8">
        <w:rPr>
          <w:rFonts w:eastAsia="Calibri" w:cstheme="minorHAnsi"/>
          <w:bCs/>
          <w:sz w:val="24"/>
          <w:szCs w:val="24"/>
        </w:rPr>
        <w:tab/>
      </w:r>
    </w:p>
    <w:p w14:paraId="5A379D64" w14:textId="77777777" w:rsidR="00B81740" w:rsidRPr="00D969D8" w:rsidRDefault="00B81740" w:rsidP="00B81740">
      <w:pPr>
        <w:spacing w:line="276" w:lineRule="auto"/>
        <w:contextualSpacing/>
        <w:jc w:val="both"/>
        <w:rPr>
          <w:rFonts w:eastAsia="Calibri" w:cstheme="minorHAnsi"/>
          <w:bCs/>
          <w:sz w:val="24"/>
          <w:szCs w:val="24"/>
        </w:rPr>
      </w:pPr>
      <w:r w:rsidRPr="00D969D8">
        <w:rPr>
          <w:rFonts w:eastAsia="Calibri" w:cstheme="minorHAnsi"/>
          <w:bCs/>
          <w:sz w:val="24"/>
          <w:szCs w:val="24"/>
        </w:rPr>
        <w:t>Titre/Qualité :</w:t>
      </w:r>
    </w:p>
    <w:p w14:paraId="229DF4E6" w14:textId="77777777" w:rsidR="00B81740" w:rsidRPr="00D969D8" w:rsidRDefault="00B81740" w:rsidP="00B81740">
      <w:pPr>
        <w:spacing w:line="276" w:lineRule="auto"/>
        <w:contextualSpacing/>
        <w:jc w:val="both"/>
        <w:rPr>
          <w:rFonts w:eastAsia="Calibri" w:cstheme="minorHAnsi"/>
          <w:bCs/>
        </w:rPr>
      </w:pPr>
    </w:p>
    <w:p w14:paraId="2A224134" w14:textId="40E70AD1" w:rsidR="00F36020" w:rsidRPr="00E2700E" w:rsidRDefault="00F36020" w:rsidP="00DB582C">
      <w:pPr>
        <w:rPr>
          <w:rFonts w:cstheme="minorHAnsi"/>
        </w:rPr>
      </w:pPr>
    </w:p>
    <w:sectPr w:rsidR="00F36020" w:rsidRPr="00E2700E" w:rsidSect="00B81740">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13428" w14:textId="77777777" w:rsidR="006201D6" w:rsidRDefault="006201D6" w:rsidP="00577AE3">
      <w:pPr>
        <w:spacing w:after="0" w:line="240" w:lineRule="auto"/>
      </w:pPr>
      <w:r>
        <w:separator/>
      </w:r>
    </w:p>
  </w:endnote>
  <w:endnote w:type="continuationSeparator" w:id="0">
    <w:p w14:paraId="5C16A192" w14:textId="77777777" w:rsidR="006201D6" w:rsidRDefault="006201D6" w:rsidP="0057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93709"/>
      <w:docPartObj>
        <w:docPartGallery w:val="Page Numbers (Bottom of Page)"/>
        <w:docPartUnique/>
      </w:docPartObj>
    </w:sdtPr>
    <w:sdtEndPr/>
    <w:sdtContent>
      <w:p w14:paraId="57256E2F" w14:textId="0502DF9B" w:rsidR="009D5589" w:rsidRDefault="009D5589">
        <w:pPr>
          <w:pStyle w:val="Pieddepage"/>
        </w:pPr>
        <w:r>
          <w:fldChar w:fldCharType="begin"/>
        </w:r>
        <w:r>
          <w:instrText>PAGE   \* MERGEFORMAT</w:instrText>
        </w:r>
        <w:r>
          <w:fldChar w:fldCharType="separate"/>
        </w:r>
        <w:r w:rsidR="006201D6">
          <w:rPr>
            <w:noProof/>
          </w:rPr>
          <w:t>1</w:t>
        </w:r>
        <w:r>
          <w:fldChar w:fldCharType="end"/>
        </w:r>
      </w:p>
    </w:sdtContent>
  </w:sdt>
  <w:p w14:paraId="585E47D6" w14:textId="77777777" w:rsidR="009D5589" w:rsidRDefault="009D55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761625"/>
      <w:docPartObj>
        <w:docPartGallery w:val="Page Numbers (Bottom of Page)"/>
        <w:docPartUnique/>
      </w:docPartObj>
    </w:sdtPr>
    <w:sdtEndPr/>
    <w:sdtContent>
      <w:p w14:paraId="6B0A759A" w14:textId="37A5D681" w:rsidR="009D5589" w:rsidRDefault="009D5589">
        <w:pPr>
          <w:pStyle w:val="Pieddepage"/>
        </w:pPr>
        <w:r>
          <w:ptab w:relativeTo="margin" w:alignment="center" w:leader="none"/>
        </w:r>
        <w:r>
          <w:fldChar w:fldCharType="begin"/>
        </w:r>
        <w:r>
          <w:instrText>PAGE   \* MERGEFORMAT</w:instrText>
        </w:r>
        <w:r>
          <w:fldChar w:fldCharType="separate"/>
        </w:r>
        <w:r>
          <w:rPr>
            <w:noProof/>
          </w:rPr>
          <w:t>3</w:t>
        </w:r>
        <w:r>
          <w:fldChar w:fldCharType="end"/>
        </w:r>
      </w:p>
    </w:sdtContent>
  </w:sdt>
  <w:p w14:paraId="4AA888DE" w14:textId="1632304D" w:rsidR="009D5589" w:rsidRDefault="009D55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A1DCB" w14:textId="77777777" w:rsidR="006201D6" w:rsidRDefault="006201D6" w:rsidP="00577AE3">
      <w:pPr>
        <w:spacing w:after="0" w:line="240" w:lineRule="auto"/>
      </w:pPr>
      <w:r>
        <w:separator/>
      </w:r>
    </w:p>
  </w:footnote>
  <w:footnote w:type="continuationSeparator" w:id="0">
    <w:p w14:paraId="5D67F5BF" w14:textId="77777777" w:rsidR="006201D6" w:rsidRDefault="006201D6" w:rsidP="00577A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C5B5F"/>
    <w:multiLevelType w:val="hybridMultilevel"/>
    <w:tmpl w:val="1AE644BE"/>
    <w:lvl w:ilvl="0" w:tplc="B524D3F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F4444C"/>
    <w:multiLevelType w:val="hybridMultilevel"/>
    <w:tmpl w:val="5D9C9FE0"/>
    <w:lvl w:ilvl="0" w:tplc="040C0001">
      <w:start w:val="1"/>
      <w:numFmt w:val="bullet"/>
      <w:lvlText w:val=""/>
      <w:lvlJc w:val="left"/>
      <w:pPr>
        <w:ind w:left="1778" w:hanging="360"/>
      </w:pPr>
      <w:rPr>
        <w:rFonts w:ascii="Symbol" w:hAnsi="Symbol" w:hint="default"/>
      </w:rPr>
    </w:lvl>
    <w:lvl w:ilvl="1" w:tplc="040C0003">
      <w:start w:val="1"/>
      <w:numFmt w:val="bullet"/>
      <w:lvlText w:val="o"/>
      <w:lvlJc w:val="left"/>
      <w:pPr>
        <w:ind w:left="1616" w:hanging="360"/>
      </w:pPr>
      <w:rPr>
        <w:rFonts w:ascii="Courier New" w:hAnsi="Courier New" w:cs="Courier New" w:hint="default"/>
      </w:rPr>
    </w:lvl>
    <w:lvl w:ilvl="2" w:tplc="040C0005">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2" w15:restartNumberingAfterBreak="0">
    <w:nsid w:val="30894531"/>
    <w:multiLevelType w:val="hybridMultilevel"/>
    <w:tmpl w:val="9A041990"/>
    <w:lvl w:ilvl="0" w:tplc="61FA42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95713B"/>
    <w:multiLevelType w:val="hybridMultilevel"/>
    <w:tmpl w:val="C5D2B268"/>
    <w:lvl w:ilvl="0" w:tplc="040C0001">
      <w:start w:val="1"/>
      <w:numFmt w:val="bullet"/>
      <w:lvlText w:val=""/>
      <w:lvlJc w:val="left"/>
      <w:pPr>
        <w:ind w:left="756" w:hanging="360"/>
      </w:pPr>
      <w:rPr>
        <w:rFonts w:ascii="Symbol" w:hAnsi="Symbol"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4" w15:restartNumberingAfterBreak="0">
    <w:nsid w:val="34AE2CC3"/>
    <w:multiLevelType w:val="hybridMultilevel"/>
    <w:tmpl w:val="6706E7E4"/>
    <w:lvl w:ilvl="0" w:tplc="040C0001">
      <w:start w:val="1"/>
      <w:numFmt w:val="bullet"/>
      <w:lvlText w:val=""/>
      <w:lvlJc w:val="left"/>
      <w:pPr>
        <w:ind w:left="536" w:hanging="360"/>
      </w:pPr>
      <w:rPr>
        <w:rFonts w:ascii="Symbol" w:hAnsi="Symbol" w:hint="default"/>
      </w:rPr>
    </w:lvl>
    <w:lvl w:ilvl="1" w:tplc="040C0003">
      <w:start w:val="1"/>
      <w:numFmt w:val="bullet"/>
      <w:lvlText w:val="o"/>
      <w:lvlJc w:val="left"/>
      <w:pPr>
        <w:ind w:left="1256" w:hanging="360"/>
      </w:pPr>
      <w:rPr>
        <w:rFonts w:ascii="Courier New" w:hAnsi="Courier New" w:cs="Courier New" w:hint="default"/>
      </w:rPr>
    </w:lvl>
    <w:lvl w:ilvl="2" w:tplc="040C0005" w:tentative="1">
      <w:start w:val="1"/>
      <w:numFmt w:val="bullet"/>
      <w:lvlText w:val=""/>
      <w:lvlJc w:val="left"/>
      <w:pPr>
        <w:ind w:left="1976" w:hanging="360"/>
      </w:pPr>
      <w:rPr>
        <w:rFonts w:ascii="Wingdings" w:hAnsi="Wingdings" w:hint="default"/>
      </w:rPr>
    </w:lvl>
    <w:lvl w:ilvl="3" w:tplc="040C0001" w:tentative="1">
      <w:start w:val="1"/>
      <w:numFmt w:val="bullet"/>
      <w:lvlText w:val=""/>
      <w:lvlJc w:val="left"/>
      <w:pPr>
        <w:ind w:left="2696" w:hanging="360"/>
      </w:pPr>
      <w:rPr>
        <w:rFonts w:ascii="Symbol" w:hAnsi="Symbol" w:hint="default"/>
      </w:rPr>
    </w:lvl>
    <w:lvl w:ilvl="4" w:tplc="040C0003" w:tentative="1">
      <w:start w:val="1"/>
      <w:numFmt w:val="bullet"/>
      <w:lvlText w:val="o"/>
      <w:lvlJc w:val="left"/>
      <w:pPr>
        <w:ind w:left="3416" w:hanging="360"/>
      </w:pPr>
      <w:rPr>
        <w:rFonts w:ascii="Courier New" w:hAnsi="Courier New" w:cs="Courier New" w:hint="default"/>
      </w:rPr>
    </w:lvl>
    <w:lvl w:ilvl="5" w:tplc="040C0005" w:tentative="1">
      <w:start w:val="1"/>
      <w:numFmt w:val="bullet"/>
      <w:lvlText w:val=""/>
      <w:lvlJc w:val="left"/>
      <w:pPr>
        <w:ind w:left="4136" w:hanging="360"/>
      </w:pPr>
      <w:rPr>
        <w:rFonts w:ascii="Wingdings" w:hAnsi="Wingdings" w:hint="default"/>
      </w:rPr>
    </w:lvl>
    <w:lvl w:ilvl="6" w:tplc="040C0001" w:tentative="1">
      <w:start w:val="1"/>
      <w:numFmt w:val="bullet"/>
      <w:lvlText w:val=""/>
      <w:lvlJc w:val="left"/>
      <w:pPr>
        <w:ind w:left="4856" w:hanging="360"/>
      </w:pPr>
      <w:rPr>
        <w:rFonts w:ascii="Symbol" w:hAnsi="Symbol" w:hint="default"/>
      </w:rPr>
    </w:lvl>
    <w:lvl w:ilvl="7" w:tplc="040C0003" w:tentative="1">
      <w:start w:val="1"/>
      <w:numFmt w:val="bullet"/>
      <w:lvlText w:val="o"/>
      <w:lvlJc w:val="left"/>
      <w:pPr>
        <w:ind w:left="5576" w:hanging="360"/>
      </w:pPr>
      <w:rPr>
        <w:rFonts w:ascii="Courier New" w:hAnsi="Courier New" w:cs="Courier New" w:hint="default"/>
      </w:rPr>
    </w:lvl>
    <w:lvl w:ilvl="8" w:tplc="040C0005" w:tentative="1">
      <w:start w:val="1"/>
      <w:numFmt w:val="bullet"/>
      <w:lvlText w:val=""/>
      <w:lvlJc w:val="left"/>
      <w:pPr>
        <w:ind w:left="6296" w:hanging="360"/>
      </w:pPr>
      <w:rPr>
        <w:rFonts w:ascii="Wingdings" w:hAnsi="Wingdings" w:hint="default"/>
      </w:rPr>
    </w:lvl>
  </w:abstractNum>
  <w:abstractNum w:abstractNumId="5" w15:restartNumberingAfterBreak="0">
    <w:nsid w:val="39577935"/>
    <w:multiLevelType w:val="multilevel"/>
    <w:tmpl w:val="64F47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04412E"/>
    <w:multiLevelType w:val="hybridMultilevel"/>
    <w:tmpl w:val="6986C7BC"/>
    <w:lvl w:ilvl="0" w:tplc="040C0003">
      <w:start w:val="1"/>
      <w:numFmt w:val="bullet"/>
      <w:lvlText w:val="o"/>
      <w:lvlJc w:val="left"/>
      <w:pPr>
        <w:ind w:left="896" w:hanging="360"/>
      </w:pPr>
      <w:rPr>
        <w:rFonts w:ascii="Courier New" w:hAnsi="Courier New" w:cs="Courier New" w:hint="default"/>
      </w:rPr>
    </w:lvl>
    <w:lvl w:ilvl="1" w:tplc="040C0003">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7" w15:restartNumberingAfterBreak="0">
    <w:nsid w:val="4D451120"/>
    <w:multiLevelType w:val="hybridMultilevel"/>
    <w:tmpl w:val="90522CE4"/>
    <w:lvl w:ilvl="0" w:tplc="71E82E90">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F632CD"/>
    <w:multiLevelType w:val="hybridMultilevel"/>
    <w:tmpl w:val="E49A7392"/>
    <w:lvl w:ilvl="0" w:tplc="040C0001">
      <w:start w:val="1"/>
      <w:numFmt w:val="bullet"/>
      <w:lvlText w:val=""/>
      <w:lvlJc w:val="left"/>
      <w:pPr>
        <w:ind w:left="823" w:hanging="360"/>
      </w:pPr>
      <w:rPr>
        <w:rFonts w:ascii="Symbol" w:hAnsi="Symbol" w:hint="default"/>
      </w:rPr>
    </w:lvl>
    <w:lvl w:ilvl="1" w:tplc="040C0003">
      <w:start w:val="1"/>
      <w:numFmt w:val="bullet"/>
      <w:lvlText w:val="o"/>
      <w:lvlJc w:val="left"/>
      <w:pPr>
        <w:ind w:left="1543" w:hanging="360"/>
      </w:pPr>
      <w:rPr>
        <w:rFonts w:ascii="Courier New" w:hAnsi="Courier New" w:cs="Courier New" w:hint="default"/>
      </w:rPr>
    </w:lvl>
    <w:lvl w:ilvl="2" w:tplc="040C0005" w:tentative="1">
      <w:start w:val="1"/>
      <w:numFmt w:val="bullet"/>
      <w:lvlText w:val=""/>
      <w:lvlJc w:val="left"/>
      <w:pPr>
        <w:ind w:left="2263" w:hanging="360"/>
      </w:pPr>
      <w:rPr>
        <w:rFonts w:ascii="Wingdings" w:hAnsi="Wingdings" w:hint="default"/>
      </w:rPr>
    </w:lvl>
    <w:lvl w:ilvl="3" w:tplc="040C0001" w:tentative="1">
      <w:start w:val="1"/>
      <w:numFmt w:val="bullet"/>
      <w:lvlText w:val=""/>
      <w:lvlJc w:val="left"/>
      <w:pPr>
        <w:ind w:left="2983" w:hanging="360"/>
      </w:pPr>
      <w:rPr>
        <w:rFonts w:ascii="Symbol" w:hAnsi="Symbol" w:hint="default"/>
      </w:rPr>
    </w:lvl>
    <w:lvl w:ilvl="4" w:tplc="040C0003" w:tentative="1">
      <w:start w:val="1"/>
      <w:numFmt w:val="bullet"/>
      <w:lvlText w:val="o"/>
      <w:lvlJc w:val="left"/>
      <w:pPr>
        <w:ind w:left="3703" w:hanging="360"/>
      </w:pPr>
      <w:rPr>
        <w:rFonts w:ascii="Courier New" w:hAnsi="Courier New" w:cs="Courier New" w:hint="default"/>
      </w:rPr>
    </w:lvl>
    <w:lvl w:ilvl="5" w:tplc="040C0005" w:tentative="1">
      <w:start w:val="1"/>
      <w:numFmt w:val="bullet"/>
      <w:lvlText w:val=""/>
      <w:lvlJc w:val="left"/>
      <w:pPr>
        <w:ind w:left="4423" w:hanging="360"/>
      </w:pPr>
      <w:rPr>
        <w:rFonts w:ascii="Wingdings" w:hAnsi="Wingdings" w:hint="default"/>
      </w:rPr>
    </w:lvl>
    <w:lvl w:ilvl="6" w:tplc="040C0001" w:tentative="1">
      <w:start w:val="1"/>
      <w:numFmt w:val="bullet"/>
      <w:lvlText w:val=""/>
      <w:lvlJc w:val="left"/>
      <w:pPr>
        <w:ind w:left="5143" w:hanging="360"/>
      </w:pPr>
      <w:rPr>
        <w:rFonts w:ascii="Symbol" w:hAnsi="Symbol" w:hint="default"/>
      </w:rPr>
    </w:lvl>
    <w:lvl w:ilvl="7" w:tplc="040C0003" w:tentative="1">
      <w:start w:val="1"/>
      <w:numFmt w:val="bullet"/>
      <w:lvlText w:val="o"/>
      <w:lvlJc w:val="left"/>
      <w:pPr>
        <w:ind w:left="5863" w:hanging="360"/>
      </w:pPr>
      <w:rPr>
        <w:rFonts w:ascii="Courier New" w:hAnsi="Courier New" w:cs="Courier New" w:hint="default"/>
      </w:rPr>
    </w:lvl>
    <w:lvl w:ilvl="8" w:tplc="040C0005" w:tentative="1">
      <w:start w:val="1"/>
      <w:numFmt w:val="bullet"/>
      <w:lvlText w:val=""/>
      <w:lvlJc w:val="left"/>
      <w:pPr>
        <w:ind w:left="6583" w:hanging="360"/>
      </w:pPr>
      <w:rPr>
        <w:rFonts w:ascii="Wingdings" w:hAnsi="Wingdings" w:hint="default"/>
      </w:rPr>
    </w:lvl>
  </w:abstractNum>
  <w:abstractNum w:abstractNumId="9" w15:restartNumberingAfterBreak="0">
    <w:nsid w:val="5ADB4946"/>
    <w:multiLevelType w:val="hybridMultilevel"/>
    <w:tmpl w:val="927AC046"/>
    <w:lvl w:ilvl="0" w:tplc="3718218A">
      <w:start w:val="1"/>
      <w:numFmt w:val="bullet"/>
      <w:lvlText w:val="-"/>
      <w:lvlJc w:val="left"/>
      <w:pPr>
        <w:ind w:left="720" w:hanging="360"/>
      </w:pPr>
      <w:rPr>
        <w:rFonts w:ascii="Arial" w:eastAsia="Times New Roman" w:hAnsi="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2D1FDD"/>
    <w:multiLevelType w:val="hybridMultilevel"/>
    <w:tmpl w:val="B7A279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259465A"/>
    <w:multiLevelType w:val="hybridMultilevel"/>
    <w:tmpl w:val="139228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E279CE"/>
    <w:multiLevelType w:val="hybridMultilevel"/>
    <w:tmpl w:val="2ABA761A"/>
    <w:lvl w:ilvl="0" w:tplc="040C0001">
      <w:start w:val="1"/>
      <w:numFmt w:val="bullet"/>
      <w:lvlText w:val=""/>
      <w:lvlJc w:val="left"/>
      <w:pPr>
        <w:ind w:left="896" w:hanging="360"/>
      </w:pPr>
      <w:rPr>
        <w:rFonts w:ascii="Symbol" w:hAnsi="Symbol" w:hint="default"/>
      </w:rPr>
    </w:lvl>
    <w:lvl w:ilvl="1" w:tplc="040C0003" w:tentative="1">
      <w:start w:val="1"/>
      <w:numFmt w:val="bullet"/>
      <w:lvlText w:val="o"/>
      <w:lvlJc w:val="left"/>
      <w:pPr>
        <w:ind w:left="1616" w:hanging="360"/>
      </w:pPr>
      <w:rPr>
        <w:rFonts w:ascii="Courier New" w:hAnsi="Courier New" w:cs="Courier New" w:hint="default"/>
      </w:rPr>
    </w:lvl>
    <w:lvl w:ilvl="2" w:tplc="040C0005" w:tentative="1">
      <w:start w:val="1"/>
      <w:numFmt w:val="bullet"/>
      <w:lvlText w:val=""/>
      <w:lvlJc w:val="left"/>
      <w:pPr>
        <w:ind w:left="2336" w:hanging="360"/>
      </w:pPr>
      <w:rPr>
        <w:rFonts w:ascii="Wingdings" w:hAnsi="Wingdings" w:hint="default"/>
      </w:rPr>
    </w:lvl>
    <w:lvl w:ilvl="3" w:tplc="040C0001" w:tentative="1">
      <w:start w:val="1"/>
      <w:numFmt w:val="bullet"/>
      <w:lvlText w:val=""/>
      <w:lvlJc w:val="left"/>
      <w:pPr>
        <w:ind w:left="3056" w:hanging="360"/>
      </w:pPr>
      <w:rPr>
        <w:rFonts w:ascii="Symbol" w:hAnsi="Symbol" w:hint="default"/>
      </w:rPr>
    </w:lvl>
    <w:lvl w:ilvl="4" w:tplc="040C0003" w:tentative="1">
      <w:start w:val="1"/>
      <w:numFmt w:val="bullet"/>
      <w:lvlText w:val="o"/>
      <w:lvlJc w:val="left"/>
      <w:pPr>
        <w:ind w:left="3776" w:hanging="360"/>
      </w:pPr>
      <w:rPr>
        <w:rFonts w:ascii="Courier New" w:hAnsi="Courier New" w:cs="Courier New" w:hint="default"/>
      </w:rPr>
    </w:lvl>
    <w:lvl w:ilvl="5" w:tplc="040C0005" w:tentative="1">
      <w:start w:val="1"/>
      <w:numFmt w:val="bullet"/>
      <w:lvlText w:val=""/>
      <w:lvlJc w:val="left"/>
      <w:pPr>
        <w:ind w:left="4496" w:hanging="360"/>
      </w:pPr>
      <w:rPr>
        <w:rFonts w:ascii="Wingdings" w:hAnsi="Wingdings" w:hint="default"/>
      </w:rPr>
    </w:lvl>
    <w:lvl w:ilvl="6" w:tplc="040C0001" w:tentative="1">
      <w:start w:val="1"/>
      <w:numFmt w:val="bullet"/>
      <w:lvlText w:val=""/>
      <w:lvlJc w:val="left"/>
      <w:pPr>
        <w:ind w:left="5216" w:hanging="360"/>
      </w:pPr>
      <w:rPr>
        <w:rFonts w:ascii="Symbol" w:hAnsi="Symbol" w:hint="default"/>
      </w:rPr>
    </w:lvl>
    <w:lvl w:ilvl="7" w:tplc="040C0003" w:tentative="1">
      <w:start w:val="1"/>
      <w:numFmt w:val="bullet"/>
      <w:lvlText w:val="o"/>
      <w:lvlJc w:val="left"/>
      <w:pPr>
        <w:ind w:left="5936" w:hanging="360"/>
      </w:pPr>
      <w:rPr>
        <w:rFonts w:ascii="Courier New" w:hAnsi="Courier New" w:cs="Courier New" w:hint="default"/>
      </w:rPr>
    </w:lvl>
    <w:lvl w:ilvl="8" w:tplc="040C0005" w:tentative="1">
      <w:start w:val="1"/>
      <w:numFmt w:val="bullet"/>
      <w:lvlText w:val=""/>
      <w:lvlJc w:val="left"/>
      <w:pPr>
        <w:ind w:left="6656" w:hanging="360"/>
      </w:pPr>
      <w:rPr>
        <w:rFonts w:ascii="Wingdings" w:hAnsi="Wingdings" w:hint="default"/>
      </w:rPr>
    </w:lvl>
  </w:abstractNum>
  <w:abstractNum w:abstractNumId="13" w15:restartNumberingAfterBreak="0">
    <w:nsid w:val="73D454B8"/>
    <w:multiLevelType w:val="hybridMultilevel"/>
    <w:tmpl w:val="20584F0C"/>
    <w:lvl w:ilvl="0" w:tplc="7FDA2C0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7A79AA"/>
    <w:multiLevelType w:val="hybridMultilevel"/>
    <w:tmpl w:val="2F2E78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B24696"/>
    <w:multiLevelType w:val="hybridMultilevel"/>
    <w:tmpl w:val="69601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F1926F4"/>
    <w:multiLevelType w:val="hybridMultilevel"/>
    <w:tmpl w:val="D4FA278E"/>
    <w:lvl w:ilvl="0" w:tplc="5B2658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5"/>
  </w:num>
  <w:num w:numId="4">
    <w:abstractNumId w:val="7"/>
  </w:num>
  <w:num w:numId="5">
    <w:abstractNumId w:val="2"/>
  </w:num>
  <w:num w:numId="6">
    <w:abstractNumId w:val="1"/>
  </w:num>
  <w:num w:numId="7">
    <w:abstractNumId w:val="12"/>
  </w:num>
  <w:num w:numId="8">
    <w:abstractNumId w:val="4"/>
  </w:num>
  <w:num w:numId="9">
    <w:abstractNumId w:val="14"/>
  </w:num>
  <w:num w:numId="10">
    <w:abstractNumId w:val="10"/>
  </w:num>
  <w:num w:numId="11">
    <w:abstractNumId w:val="6"/>
  </w:num>
  <w:num w:numId="12">
    <w:abstractNumId w:val="8"/>
  </w:num>
  <w:num w:numId="13">
    <w:abstractNumId w:val="3"/>
  </w:num>
  <w:num w:numId="14">
    <w:abstractNumId w:val="9"/>
  </w:num>
  <w:num w:numId="15">
    <w:abstractNumId w:val="11"/>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D81"/>
    <w:rsid w:val="000721BF"/>
    <w:rsid w:val="000D1212"/>
    <w:rsid w:val="0012518F"/>
    <w:rsid w:val="00165A75"/>
    <w:rsid w:val="001D55AD"/>
    <w:rsid w:val="001E2C38"/>
    <w:rsid w:val="00245510"/>
    <w:rsid w:val="0027531D"/>
    <w:rsid w:val="002A30F5"/>
    <w:rsid w:val="002D17AB"/>
    <w:rsid w:val="002F3C40"/>
    <w:rsid w:val="00370C1F"/>
    <w:rsid w:val="00377F8B"/>
    <w:rsid w:val="0041331B"/>
    <w:rsid w:val="00500632"/>
    <w:rsid w:val="005510F0"/>
    <w:rsid w:val="00577AE3"/>
    <w:rsid w:val="006201D6"/>
    <w:rsid w:val="006216F8"/>
    <w:rsid w:val="00650A58"/>
    <w:rsid w:val="006A7530"/>
    <w:rsid w:val="006F3F24"/>
    <w:rsid w:val="00787D67"/>
    <w:rsid w:val="007967D4"/>
    <w:rsid w:val="007F2A64"/>
    <w:rsid w:val="00890F27"/>
    <w:rsid w:val="008A28E1"/>
    <w:rsid w:val="008D0E79"/>
    <w:rsid w:val="009B78B3"/>
    <w:rsid w:val="009D5589"/>
    <w:rsid w:val="00A64030"/>
    <w:rsid w:val="00AD79F3"/>
    <w:rsid w:val="00AF1334"/>
    <w:rsid w:val="00B81740"/>
    <w:rsid w:val="00BC1A82"/>
    <w:rsid w:val="00CB0EFC"/>
    <w:rsid w:val="00CB3690"/>
    <w:rsid w:val="00CE0D81"/>
    <w:rsid w:val="00D81DB9"/>
    <w:rsid w:val="00DB582C"/>
    <w:rsid w:val="00DD072C"/>
    <w:rsid w:val="00DE2069"/>
    <w:rsid w:val="00E14C62"/>
    <w:rsid w:val="00E2700E"/>
    <w:rsid w:val="00E61606"/>
    <w:rsid w:val="00E76419"/>
    <w:rsid w:val="00EB3CFE"/>
    <w:rsid w:val="00EC20A0"/>
    <w:rsid w:val="00F03713"/>
    <w:rsid w:val="00F36020"/>
    <w:rsid w:val="00F53A6F"/>
    <w:rsid w:val="00FA0E03"/>
    <w:rsid w:val="00FF0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5FCC2"/>
  <w15:chartTrackingRefBased/>
  <w15:docId w15:val="{577D2C2F-A0CB-43CA-9FA1-F5285E94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2455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de liste;Paragraphe,Puce focus,Contact,Paragraphe de liste 2,texte de base,6 pt paragraphe carré,calia titre 3,Normal bullet 2,List Paragraph1,ONX_Paragraphe de liste,List Paragraph,Tab n1,Legende,Bullet point_CMN"/>
    <w:basedOn w:val="Normal"/>
    <w:link w:val="ParagraphedelisteCar"/>
    <w:uiPriority w:val="34"/>
    <w:qFormat/>
    <w:rsid w:val="00650A58"/>
    <w:pPr>
      <w:ind w:left="720"/>
      <w:contextualSpacing/>
    </w:pPr>
  </w:style>
  <w:style w:type="paragraph" w:styleId="Corpsdetexte">
    <w:name w:val="Body Text"/>
    <w:basedOn w:val="Normal"/>
    <w:link w:val="CorpsdetexteCar"/>
    <w:rsid w:val="00650A58"/>
    <w:pPr>
      <w:tabs>
        <w:tab w:val="left" w:pos="4111"/>
      </w:tabs>
      <w:spacing w:after="0" w:line="240" w:lineRule="auto"/>
      <w:jc w:val="both"/>
    </w:pPr>
    <w:rPr>
      <w:rFonts w:ascii="Arial" w:eastAsia="Times New Roman" w:hAnsi="Arial" w:cs="Arial"/>
      <w:lang w:eastAsia="fr-FR"/>
    </w:rPr>
  </w:style>
  <w:style w:type="character" w:customStyle="1" w:styleId="CorpsdetexteCar">
    <w:name w:val="Corps de texte Car"/>
    <w:basedOn w:val="Policepardfaut"/>
    <w:link w:val="Corpsdetexte"/>
    <w:rsid w:val="00650A58"/>
    <w:rPr>
      <w:rFonts w:ascii="Arial" w:eastAsia="Times New Roman" w:hAnsi="Arial" w:cs="Arial"/>
      <w:lang w:eastAsia="fr-FR"/>
    </w:rPr>
  </w:style>
  <w:style w:type="paragraph" w:customStyle="1" w:styleId="paragraph">
    <w:name w:val="paragraph"/>
    <w:basedOn w:val="Normal"/>
    <w:rsid w:val="00650A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50A58"/>
  </w:style>
  <w:style w:type="character" w:customStyle="1" w:styleId="eop">
    <w:name w:val="eop"/>
    <w:basedOn w:val="Policepardfaut"/>
    <w:rsid w:val="00650A58"/>
  </w:style>
  <w:style w:type="character" w:styleId="Marquedecommentaire">
    <w:name w:val="annotation reference"/>
    <w:uiPriority w:val="99"/>
    <w:semiHidden/>
    <w:rsid w:val="007967D4"/>
    <w:rPr>
      <w:sz w:val="16"/>
      <w:szCs w:val="16"/>
    </w:rPr>
  </w:style>
  <w:style w:type="character" w:customStyle="1" w:styleId="ParagrapheCar">
    <w:name w:val="Paragraphe Car"/>
    <w:link w:val="Paragraphe"/>
    <w:locked/>
    <w:rsid w:val="007967D4"/>
    <w:rPr>
      <w:rFonts w:ascii="Garamond" w:hAnsi="Garamond"/>
      <w:sz w:val="24"/>
    </w:rPr>
  </w:style>
  <w:style w:type="paragraph" w:customStyle="1" w:styleId="Paragraphe">
    <w:name w:val="Paragraphe"/>
    <w:basedOn w:val="Paragraphedeliste"/>
    <w:link w:val="ParagrapheCar"/>
    <w:qFormat/>
    <w:rsid w:val="007967D4"/>
    <w:pPr>
      <w:widowControl w:val="0"/>
      <w:spacing w:before="120" w:after="0" w:line="276" w:lineRule="auto"/>
      <w:ind w:left="0"/>
      <w:contextualSpacing w:val="0"/>
      <w:jc w:val="both"/>
    </w:pPr>
    <w:rPr>
      <w:rFonts w:ascii="Garamond" w:hAnsi="Garamond"/>
      <w:sz w:val="24"/>
    </w:rPr>
  </w:style>
  <w:style w:type="character" w:customStyle="1" w:styleId="ParagraphedelisteCar">
    <w:name w:val="Paragraphe de liste Car"/>
    <w:aliases w:val="Paragraphe de liste;Paragraphe Car,Puce focus Car,Contact Car,Paragraphe de liste 2 Car,texte de base Car,6 pt paragraphe carré Car,calia titre 3 Car,Normal bullet 2 Car,List Paragraph1 Car,ONX_Paragraphe de liste Car,Tab n1 Car"/>
    <w:link w:val="Paragraphedeliste"/>
    <w:uiPriority w:val="34"/>
    <w:rsid w:val="007967D4"/>
  </w:style>
  <w:style w:type="paragraph" w:styleId="Commentaire">
    <w:name w:val="annotation text"/>
    <w:basedOn w:val="Normal"/>
    <w:link w:val="CommentaireCar"/>
    <w:uiPriority w:val="99"/>
    <w:semiHidden/>
    <w:unhideWhenUsed/>
    <w:rsid w:val="001D55AD"/>
    <w:pPr>
      <w:spacing w:line="240" w:lineRule="auto"/>
    </w:pPr>
    <w:rPr>
      <w:sz w:val="20"/>
      <w:szCs w:val="20"/>
    </w:rPr>
  </w:style>
  <w:style w:type="character" w:customStyle="1" w:styleId="CommentaireCar">
    <w:name w:val="Commentaire Car"/>
    <w:basedOn w:val="Policepardfaut"/>
    <w:link w:val="Commentaire"/>
    <w:uiPriority w:val="99"/>
    <w:semiHidden/>
    <w:rsid w:val="001D55AD"/>
    <w:rPr>
      <w:sz w:val="20"/>
      <w:szCs w:val="20"/>
    </w:rPr>
  </w:style>
  <w:style w:type="paragraph" w:styleId="Objetducommentaire">
    <w:name w:val="annotation subject"/>
    <w:basedOn w:val="Commentaire"/>
    <w:next w:val="Commentaire"/>
    <w:link w:val="ObjetducommentaireCar"/>
    <w:uiPriority w:val="99"/>
    <w:semiHidden/>
    <w:unhideWhenUsed/>
    <w:rsid w:val="001D55AD"/>
    <w:rPr>
      <w:b/>
      <w:bCs/>
    </w:rPr>
  </w:style>
  <w:style w:type="character" w:customStyle="1" w:styleId="ObjetducommentaireCar">
    <w:name w:val="Objet du commentaire Car"/>
    <w:basedOn w:val="CommentaireCar"/>
    <w:link w:val="Objetducommentaire"/>
    <w:uiPriority w:val="99"/>
    <w:semiHidden/>
    <w:rsid w:val="001D55AD"/>
    <w:rPr>
      <w:b/>
      <w:bCs/>
      <w:sz w:val="20"/>
      <w:szCs w:val="20"/>
    </w:rPr>
  </w:style>
  <w:style w:type="paragraph" w:styleId="Rvision">
    <w:name w:val="Revision"/>
    <w:hidden/>
    <w:uiPriority w:val="99"/>
    <w:semiHidden/>
    <w:rsid w:val="001D55AD"/>
    <w:pPr>
      <w:spacing w:after="0" w:line="240" w:lineRule="auto"/>
    </w:pPr>
  </w:style>
  <w:style w:type="paragraph" w:styleId="Textedebulles">
    <w:name w:val="Balloon Text"/>
    <w:basedOn w:val="Normal"/>
    <w:link w:val="TextedebullesCar"/>
    <w:uiPriority w:val="99"/>
    <w:semiHidden/>
    <w:unhideWhenUsed/>
    <w:rsid w:val="001D55A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55AD"/>
    <w:rPr>
      <w:rFonts w:ascii="Segoe UI" w:hAnsi="Segoe UI" w:cs="Segoe UI"/>
      <w:sz w:val="18"/>
      <w:szCs w:val="18"/>
    </w:rPr>
  </w:style>
  <w:style w:type="character" w:customStyle="1" w:styleId="Titre1Car">
    <w:name w:val="Titre 1 Car"/>
    <w:basedOn w:val="Policepardfaut"/>
    <w:link w:val="Titre1"/>
    <w:uiPriority w:val="9"/>
    <w:rsid w:val="00245510"/>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24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5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45510"/>
    <w:pPr>
      <w:spacing w:after="0" w:line="240" w:lineRule="auto"/>
    </w:pPr>
    <w:rPr>
      <w:rFonts w:ascii="Calibri" w:eastAsia="Calibri" w:hAnsi="Calibri" w:cs="Times New Roman"/>
    </w:rPr>
  </w:style>
  <w:style w:type="paragraph" w:styleId="Titre">
    <w:name w:val="Title"/>
    <w:basedOn w:val="Normal"/>
    <w:next w:val="Normal"/>
    <w:link w:val="TitreCar"/>
    <w:qFormat/>
    <w:rsid w:val="00DD07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DD072C"/>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577AE3"/>
    <w:pPr>
      <w:tabs>
        <w:tab w:val="center" w:pos="4536"/>
        <w:tab w:val="right" w:pos="9072"/>
      </w:tabs>
      <w:spacing w:after="0" w:line="240" w:lineRule="auto"/>
    </w:pPr>
  </w:style>
  <w:style w:type="character" w:customStyle="1" w:styleId="En-tteCar">
    <w:name w:val="En-tête Car"/>
    <w:basedOn w:val="Policepardfaut"/>
    <w:link w:val="En-tte"/>
    <w:uiPriority w:val="99"/>
    <w:rsid w:val="00577AE3"/>
  </w:style>
  <w:style w:type="paragraph" w:styleId="Pieddepage">
    <w:name w:val="footer"/>
    <w:basedOn w:val="Normal"/>
    <w:link w:val="PieddepageCar"/>
    <w:uiPriority w:val="99"/>
    <w:unhideWhenUsed/>
    <w:rsid w:val="00577A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7AE3"/>
  </w:style>
  <w:style w:type="character" w:styleId="Accentuation">
    <w:name w:val="Emphasis"/>
    <w:qFormat/>
    <w:rsid w:val="00B81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7554C-6E92-4F69-901A-13B69954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1034</Words>
  <Characters>5688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Emmanuelle</dc:creator>
  <cp:keywords/>
  <dc:description/>
  <cp:lastModifiedBy>CAMPAN Béatrice</cp:lastModifiedBy>
  <cp:revision>2</cp:revision>
  <cp:lastPrinted>2022-06-29T13:14:00Z</cp:lastPrinted>
  <dcterms:created xsi:type="dcterms:W3CDTF">2022-07-04T14:50:00Z</dcterms:created>
  <dcterms:modified xsi:type="dcterms:W3CDTF">2022-07-04T14:50:00Z</dcterms:modified>
</cp:coreProperties>
</file>